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8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eastAsia="宋体" w:cs="Arial"/>
          <w:b/>
          <w:color w:val="auto"/>
          <w:kern w:val="2"/>
          <w:sz w:val="24"/>
          <w:szCs w:val="24"/>
          <w:lang w:val="en-US" w:eastAsia="zh-CN" w:bidi="ar-SA"/>
        </w:rPr>
      </w:pPr>
      <w:bookmarkStart w:id="0" w:name="_Hlt448930105"/>
      <w:bookmarkEnd w:id="0"/>
      <w:bookmarkStart w:id="1" w:name="_Hlt450039480"/>
      <w:bookmarkEnd w:id="1"/>
      <w:bookmarkStart w:id="2" w:name="_Hlt449016246"/>
      <w:bookmarkEnd w:id="2"/>
      <w:bookmarkStart w:id="3" w:name="_Hlt450066087"/>
      <w:bookmarkEnd w:id="3"/>
      <w:bookmarkStart w:id="4" w:name="_Hlt450051172"/>
      <w:bookmarkEnd w:id="4"/>
      <w:bookmarkStart w:id="5" w:name="_Hlt450066085"/>
      <w:bookmarkEnd w:id="5"/>
      <w:bookmarkStart w:id="6" w:name="OLE_LINK27"/>
      <w:bookmarkStart w:id="7" w:name="OLE_LINK111"/>
      <w:bookmarkStart w:id="8" w:name="OLE_LINK3"/>
      <w:bookmarkStart w:id="9" w:name="OLE_LINK49"/>
      <w:r>
        <w:rPr>
          <w:rFonts w:hint="eastAsia" w:ascii="Arial" w:hAnsi="Arial" w:eastAsia="宋体" w:cs="Arial"/>
          <w:b/>
          <w:color w:val="auto"/>
          <w:kern w:val="2"/>
          <w:sz w:val="24"/>
          <w:szCs w:val="24"/>
          <w:lang w:val="en-US" w:eastAsia="zh-CN" w:bidi="ar-SA"/>
        </w:rPr>
        <w:t>3GPP TSG-RAN WG4 Meeting #114                               R4-2500942</w:t>
      </w:r>
      <w:bookmarkStart w:id="14" w:name="_GoBack"/>
      <w:bookmarkEnd w:id="14"/>
    </w:p>
    <w:p>
      <w:pPr>
        <w:pStyle w:val="18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eastAsia="宋体" w:cs="Arial"/>
          <w:b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Arial" w:hAnsi="Arial" w:eastAsia="宋体" w:cs="Arial"/>
          <w:b/>
          <w:color w:val="auto"/>
          <w:kern w:val="2"/>
          <w:sz w:val="24"/>
          <w:szCs w:val="24"/>
          <w:lang w:val="en-US" w:eastAsia="zh-CN" w:bidi="ar-SA"/>
        </w:rPr>
        <w:t>Athens, Greece, 17th-21th Feb, 2025</w:t>
      </w:r>
    </w:p>
    <w:p>
      <w:pPr>
        <w:pStyle w:val="18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eastAsia="宋体" w:cs="Arial"/>
          <w:b/>
          <w:color w:val="auto"/>
          <w:kern w:val="2"/>
          <w:sz w:val="24"/>
          <w:szCs w:val="24"/>
          <w:lang w:val="en-GB" w:eastAsia="en-GB" w:bidi="ar-SA"/>
        </w:rPr>
      </w:pPr>
    </w:p>
    <w:bookmarkEnd w:id="6"/>
    <w:bookmarkEnd w:id="7"/>
    <w:bookmarkEnd w:id="8"/>
    <w:bookmarkEnd w:id="9"/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1980" w:hanging="1980"/>
        <w:textAlignment w:val="auto"/>
        <w:outlineLvl w:val="0"/>
        <w:rPr>
          <w:rFonts w:hint="default" w:ascii="Arial" w:hAnsi="Arial" w:eastAsia="宋体"/>
          <w:b/>
          <w:color w:val="auto"/>
          <w:sz w:val="24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4"/>
          <w:highlight w:val="none"/>
          <w:lang w:val="en-US" w:eastAsia="zh-CN"/>
        </w:rPr>
        <w:t>Discussion on the RF requirement for fragmented carrier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 w:eastAsia="宋体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</w:rPr>
        <w:t xml:space="preserve">Source: </w:t>
      </w:r>
      <w:r>
        <w:rPr>
          <w:rFonts w:ascii="Arial" w:hAnsi="Arial"/>
          <w:b/>
          <w:color w:val="auto"/>
          <w:sz w:val="24"/>
          <w:highlight w:val="none"/>
        </w:rPr>
        <w:tab/>
      </w:r>
      <w:r>
        <w:rPr>
          <w:rStyle w:val="61"/>
          <w:rFonts w:hint="eastAsia"/>
          <w:b/>
          <w:color w:val="auto"/>
          <w:highlight w:val="none"/>
        </w:rPr>
        <w:t>ZTE</w:t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 xml:space="preserve"> Corporation, Sanechips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outlineLvl w:val="0"/>
        <w:rPr>
          <w:rStyle w:val="61"/>
          <w:rFonts w:hint="default" w:eastAsia="宋体"/>
          <w:b/>
          <w:color w:val="auto"/>
          <w:highlight w:val="none"/>
          <w:lang w:val="en-US" w:eastAsia="zh-CN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>Agenda item: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Style w:val="61"/>
          <w:rFonts w:hint="eastAsia"/>
          <w:b/>
          <w:color w:val="auto"/>
          <w:highlight w:val="none"/>
          <w:lang w:val="en-US" w:eastAsia="zh-CN"/>
        </w:rPr>
        <w:t>7.6.3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1980" w:hanging="1980"/>
        <w:textAlignment w:val="auto"/>
        <w:outlineLvl w:val="0"/>
        <w:rPr>
          <w:rStyle w:val="61"/>
          <w:b/>
          <w:color w:val="auto"/>
          <w:highlight w:val="none"/>
          <w:lang w:val="pt-BR"/>
        </w:rPr>
      </w:pPr>
      <w:r>
        <w:rPr>
          <w:rFonts w:ascii="Arial" w:hAnsi="Arial"/>
          <w:b/>
          <w:color w:val="auto"/>
          <w:sz w:val="24"/>
          <w:highlight w:val="none"/>
          <w:lang w:val="pt-BR"/>
        </w:rPr>
        <w:t>Document for:</w:t>
      </w:r>
      <w:r>
        <w:rPr>
          <w:rFonts w:ascii="Arial" w:hAnsi="Arial"/>
          <w:b/>
          <w:color w:val="auto"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color w:val="auto"/>
          <w:sz w:val="24"/>
          <w:highlight w:val="none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eastAsia" w:cs="Times New Roman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lang w:val="en-US" w:eastAsia="zh-CN"/>
        </w:rPr>
        <w:t>In the last meeting, companies continue discussing the methods of reducing the number of UE Rx chain[1], and there are some agreements captured in the approved WF [2]. Meanwhile, there still some open issues which was not discussed due to lack of time.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ind w:left="0" w:firstLine="0"/>
        <w:jc w:val="both"/>
        <w:textAlignment w:val="auto"/>
        <w:outlineLvl w:val="9"/>
        <w:rPr>
          <w:rFonts w:hint="default" w:eastAsia="宋体" w:cs="Times New Roman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In this contribution, we give some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views on some left open issues on the RF requirement for reducing the number of Rx chain for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fragment carriers. 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2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0" w:name="OLE_LINK38"/>
      <w:bookmarkStart w:id="11" w:name="OLE_LINK48"/>
      <w:bookmarkStart w:id="12" w:name="OLE_LINK66"/>
      <w:bookmarkStart w:id="13" w:name="OLE_LINK23"/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One of the open issue is the maximum power level of in-gap interference, the WF is: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PMingLiU" w:cs="Times New Roman"/>
                <w:strike/>
                <w:kern w:val="0"/>
                <w:sz w:val="20"/>
                <w:lang w:val="sv-SE" w:eastAsia="zh-TW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sz w:val="20"/>
                <w:szCs w:val="18"/>
                <w:u w:val="single"/>
                <w:lang w:val="sv-SE" w:eastAsia="ko-KR" w:bidi="ar-SA"/>
              </w:rPr>
              <w:t xml:space="preserve">Issue 3-2: Discussion on maximum power level of in-gap interference </w:t>
            </w:r>
          </w:p>
          <w:p>
            <w:pPr>
              <w:keepNext/>
              <w:keepLines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left"/>
              <w:textAlignment w:val="auto"/>
              <w:rPr>
                <w:rFonts w:hint="eastAsia" w:eastAsia="宋体" w:cs="Times New Roman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PMingLiU" w:cs="Times New Roman"/>
                <w:kern w:val="0"/>
                <w:sz w:val="20"/>
                <w:lang w:val="sv-SE" w:eastAsia="zh-TW"/>
              </w:rPr>
              <w:t>For one Rx RF chain, the maximum acceptable absolute power of in-gap interferer should be less than or equal to -25dBm, specific value is FF</w:t>
            </w:r>
            <w:r>
              <w:rPr>
                <w:rFonts w:hint="eastAsia" w:eastAsia="宋体" w:cs="Times New Roman"/>
                <w:kern w:val="0"/>
                <w:sz w:val="20"/>
                <w:lang w:val="en-US" w:eastAsia="zh-CN"/>
              </w:rPr>
              <w:t>S</w:t>
            </w:r>
          </w:p>
        </w:tc>
      </w:tr>
    </w:tbl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eastAsia="宋体" w:cs="Times New Roman"/>
          <w:iCs/>
          <w:color w:val="auto"/>
          <w:sz w:val="20"/>
          <w:lang w:val="en-US" w:eastAsia="zh-CN" w:bidi="ar-SA"/>
        </w:rPr>
      </w:pPr>
      <w:r>
        <w:rPr>
          <w:rFonts w:hint="eastAsia" w:cs="Times New Roman"/>
          <w:iCs/>
          <w:color w:val="auto"/>
          <w:sz w:val="20"/>
          <w:lang w:val="en-US" w:eastAsia="zh-CN" w:bidi="ar-SA"/>
        </w:rPr>
        <w:t xml:space="preserve">There are two test case of parameters for ACS testing with different interferer signal, where up to </w:t>
      </w:r>
      <w:r>
        <w:rPr>
          <w:rFonts w:hint="eastAsia" w:eastAsia="宋体"/>
          <w:color w:val="auto"/>
          <w:sz w:val="20"/>
          <w:szCs w:val="22"/>
          <w:lang w:val="en-US" w:eastAsia="zh-CN"/>
        </w:rPr>
        <w:t xml:space="preserve">-25dBm </w:t>
      </w:r>
      <w:r>
        <w:rPr>
          <w:rFonts w:hint="eastAsia" w:cs="Times New Roman"/>
          <w:iCs/>
          <w:color w:val="auto"/>
          <w:sz w:val="20"/>
          <w:lang w:val="en-US" w:eastAsia="zh-CN" w:bidi="ar-SA"/>
        </w:rPr>
        <w:t xml:space="preserve">interferer signal is assumed.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As we discussed in [3], up to -25dBm should be keep as the maximum power level of in-gap interferer to </w:t>
      </w:r>
      <w:r>
        <w:rPr>
          <w:rFonts w:hint="eastAsia" w:eastAsia="宋体"/>
          <w:color w:val="auto"/>
          <w:sz w:val="20"/>
          <w:szCs w:val="22"/>
          <w:lang w:val="en-US" w:eastAsia="zh-CN"/>
        </w:rPr>
        <w:t>align with the existing intra-band non-contiguous CA ACS, where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t</w:t>
      </w:r>
      <w:r>
        <w:rPr>
          <w:color w:val="auto"/>
          <w:sz w:val="20"/>
        </w:rPr>
        <w:t>he UE shall fulfil the minimum requirements all values of a single adjacent channel interferer in-gap and out-of-gap up to a –25 dBm interferer power while all downlink carriers are active</w:t>
      </w:r>
      <w:r>
        <w:rPr>
          <w:rFonts w:hint="eastAsia"/>
          <w:color w:val="auto"/>
          <w:sz w:val="20"/>
          <w:lang w:val="en-US" w:eastAsia="zh-CN"/>
        </w:rPr>
        <w:t>, w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here the -25dBm is the same as the maximum input level requirements. </w:t>
      </w:r>
      <w:r>
        <w:rPr>
          <w:rFonts w:hint="eastAsia"/>
          <w:color w:val="auto"/>
          <w:sz w:val="20"/>
          <w:lang w:val="en-US" w:eastAsia="zh-CN"/>
        </w:rPr>
        <w:t>We didn</w:t>
      </w:r>
      <w:r>
        <w:rPr>
          <w:rFonts w:hint="default"/>
          <w:color w:val="auto"/>
          <w:sz w:val="20"/>
          <w:lang w:val="en-US" w:eastAsia="zh-CN"/>
        </w:rPr>
        <w:t>’</w:t>
      </w:r>
      <w:r>
        <w:rPr>
          <w:rFonts w:hint="eastAsia"/>
          <w:color w:val="auto"/>
          <w:sz w:val="20"/>
          <w:lang w:val="en-US" w:eastAsia="zh-CN"/>
        </w:rPr>
        <w:t xml:space="preserve">t see there are reasons to change it when the Rx chain is changed to </w:t>
      </w:r>
      <w:r>
        <w:rPr>
          <w:rFonts w:ascii="Times New Roman" w:hAnsi="Times New Roman" w:eastAsia="MS Mincho" w:cs="Times New Roman"/>
          <w:iCs/>
          <w:color w:val="auto"/>
          <w:sz w:val="20"/>
          <w:lang w:val="en-GB" w:eastAsia="en-US" w:bidi="ar-SA"/>
        </w:rPr>
        <w:t>fully shared RF chain</w:t>
      </w:r>
      <w:r>
        <w:rPr>
          <w:rFonts w:hint="eastAsia" w:eastAsia="宋体" w:cs="Times New Roman"/>
          <w:iCs/>
          <w:color w:val="auto"/>
          <w:sz w:val="20"/>
          <w:lang w:val="en-US" w:eastAsia="zh-CN" w:bidi="ar-SA"/>
        </w:rPr>
        <w:t xml:space="preserve"> for fragment carriers. 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 w:firstLineChars="0"/>
        <w:jc w:val="left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Proposal 1: -25dBm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sv-SE" w:eastAsia="zh-TW" w:bidi="ar-SA"/>
        </w:rPr>
        <w:t xml:space="preserve"> maximum acceptable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sv-SE" w:eastAsia="zh-TW" w:bidi="ar-SA"/>
        </w:rPr>
        <w:t>absolute power of in-gap interferer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 for fragmented carriers using a single Rx RF chain</w:t>
      </w:r>
      <w:r>
        <w:rPr>
          <w:rFonts w:hint="eastAsia" w:cs="Times New Roman"/>
          <w:b/>
          <w:bCs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>.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For the PSD different, as we discussed in [3], </w:t>
      </w:r>
      <w:r>
        <w:rPr>
          <w:rFonts w:hint="eastAsia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  <w:t xml:space="preserve">we observed that the power difference, PSD difference and the carrier channel bandwidths are dependent each other, since </w:t>
      </w:r>
      <w:r>
        <w:rPr>
          <w:rFonts w:hint="eastAsia"/>
          <w:color w:val="auto"/>
          <w:sz w:val="20"/>
          <w:szCs w:val="20"/>
          <w:lang w:val="en-US" w:eastAsia="zh-CN"/>
        </w:rPr>
        <w:t>PSD difference = Power different - 10l</w:t>
      </w:r>
      <w:r>
        <w:rPr>
          <w:rFonts w:hint="default"/>
          <w:color w:val="auto"/>
          <w:sz w:val="20"/>
          <w:szCs w:val="20"/>
          <w:lang w:val="en-US" w:eastAsia="zh-CN"/>
        </w:rPr>
        <w:t>og(BW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>interferer</w:t>
      </w:r>
      <w:r>
        <w:rPr>
          <w:rFonts w:hint="default"/>
          <w:color w:val="auto"/>
          <w:sz w:val="20"/>
          <w:szCs w:val="20"/>
          <w:lang w:val="en-US" w:eastAsia="zh-CN"/>
        </w:rPr>
        <w:t>/BW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>wanted</w:t>
      </w:r>
      <w:r>
        <w:rPr>
          <w:rFonts w:hint="default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. </w:t>
      </w:r>
      <w:r>
        <w:rPr>
          <w:rFonts w:hint="eastAsia" w:eastAsia="宋体" w:cs="Times New Roman"/>
          <w:color w:val="auto"/>
          <w:kern w:val="0"/>
          <w:sz w:val="20"/>
          <w:szCs w:val="20"/>
          <w:lang w:val="en-US" w:eastAsia="zh-CN"/>
        </w:rPr>
        <w:t>In current AC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>S/IBB</w:t>
      </w:r>
      <w:r>
        <w:rPr>
          <w:rFonts w:hint="eastAsia" w:eastAsia="宋体" w:cs="Times New Roman"/>
          <w:color w:val="auto"/>
          <w:kern w:val="0"/>
          <w:sz w:val="20"/>
          <w:szCs w:val="20"/>
          <w:lang w:val="en-US" w:eastAsia="zh-CN"/>
        </w:rPr>
        <w:t xml:space="preserve"> test, the BW</w:t>
      </w:r>
      <w:r>
        <w:rPr>
          <w:rFonts w:hint="default" w:eastAsia="宋体" w:cs="Times New Roman"/>
          <w:color w:val="auto"/>
          <w:kern w:val="0"/>
          <w:sz w:val="20"/>
          <w:szCs w:val="20"/>
          <w:vertAlign w:val="subscript"/>
          <w:lang w:val="en-US" w:eastAsia="zh-CN"/>
        </w:rPr>
        <w:t>interferer</w:t>
      </w:r>
      <w:r>
        <w:rPr>
          <w:rFonts w:hint="eastAsia" w:eastAsia="宋体" w:cs="Times New Roman"/>
          <w:color w:val="auto"/>
          <w:kern w:val="0"/>
          <w:sz w:val="20"/>
          <w:szCs w:val="20"/>
          <w:vertAlign w:val="subscript"/>
          <w:lang w:val="en-US" w:eastAsia="zh-CN"/>
        </w:rPr>
        <w:t xml:space="preserve"> </w:t>
      </w:r>
      <w:r>
        <w:rPr>
          <w:rFonts w:hint="eastAsia" w:eastAsia="宋体" w:cs="Times New Roman"/>
          <w:color w:val="auto"/>
          <w:kern w:val="0"/>
          <w:sz w:val="20"/>
          <w:szCs w:val="20"/>
          <w:lang w:val="en-US" w:eastAsia="zh-CN"/>
        </w:rPr>
        <w:t>=5MHz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 xml:space="preserve"> is adopted </w:t>
      </w:r>
      <w:r>
        <w:rPr>
          <w:rFonts w:hint="eastAsia"/>
          <w:color w:val="auto"/>
          <w:sz w:val="20"/>
          <w:szCs w:val="20"/>
          <w:lang w:val="en-US" w:eastAsia="zh-CN"/>
        </w:rPr>
        <w:t>for &lt;2700MHz bands.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 xml:space="preserve"> We think this test configuration should be reused for fragment carriers in a single Rx RF chain. </w:t>
      </w:r>
      <w:r>
        <w:rPr>
          <w:rFonts w:hint="eastAsia"/>
          <w:color w:val="auto"/>
          <w:sz w:val="20"/>
          <w:szCs w:val="20"/>
          <w:lang w:val="en-US" w:eastAsia="zh-CN"/>
        </w:rPr>
        <w:t>However, the channel bandwidth PCC or SCC are different for different band combination, and for some band combinations, 5MHz is not used for PCC or SCC. Looking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 xml:space="preserve"> at the existing intra-band DL NC CA case, the largest PCC channel bandwidth is 40MHz (for CA_n25(2A) where the </w:t>
      </w:r>
      <w:r>
        <w:rPr>
          <w:rFonts w:hint="eastAsia" w:cs="Arial"/>
          <w:color w:val="auto"/>
          <w:sz w:val="20"/>
          <w:szCs w:val="20"/>
          <w:lang w:val="en-US" w:eastAsia="zh-CN"/>
        </w:rPr>
        <w:t>a</w:t>
      </w:r>
      <w:r>
        <w:rPr>
          <w:rFonts w:cs="Arial"/>
          <w:color w:val="auto"/>
          <w:sz w:val="20"/>
          <w:szCs w:val="20"/>
        </w:rPr>
        <w:t>ggregated channel bandwidth (PCC+SCC)</w:t>
      </w:r>
      <w:r>
        <w:rPr>
          <w:rFonts w:hint="eastAsia" w:cs="Arial"/>
          <w:color w:val="auto"/>
          <w:sz w:val="20"/>
          <w:szCs w:val="20"/>
          <w:lang w:val="en-US" w:eastAsia="zh-CN"/>
        </w:rPr>
        <w:t>= 40MHz +5MHz</w:t>
      </w:r>
      <w:r>
        <w:rPr>
          <w:rFonts w:hint="eastAsia" w:cs="Times New Roman"/>
          <w:color w:val="auto"/>
          <w:kern w:val="0"/>
          <w:sz w:val="20"/>
          <w:szCs w:val="20"/>
          <w:lang w:val="en-US" w:eastAsia="zh-CN"/>
        </w:rPr>
        <w:t>), which is the</w:t>
      </w:r>
      <w:r>
        <w:rPr>
          <w:rFonts w:ascii="Times New Roman" w:hAnsi="Times New Roman" w:eastAsia="PMingLiU" w:cs="Times New Roman"/>
          <w:color w:val="auto"/>
          <w:sz w:val="20"/>
          <w:szCs w:val="20"/>
          <w:lang w:val="en-GB" w:eastAsia="zh-TW" w:bidi="ar-SA"/>
        </w:rPr>
        <w:t xml:space="preserve"> wanted carrier with the lower PSD</w:t>
      </w:r>
      <w:r>
        <w:rPr>
          <w:rFonts w:hint="eastAsia" w:eastAsia="宋体" w:cs="Times New Roman"/>
          <w:color w:val="auto"/>
          <w:sz w:val="20"/>
          <w:szCs w:val="20"/>
          <w:lang w:val="en-US" w:eastAsia="zh-CN" w:bidi="ar-SA"/>
        </w:rPr>
        <w:t xml:space="preserve"> (assume the power for 40MHz PCC and 20MHZ SCC are the same).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b w:val="0"/>
          <w:bCs w:val="0"/>
          <w:i w:val="0"/>
          <w:iCs w:val="0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For the power different, 25dB is defined in the specification, and it is for non-collocated. But by using the value, the PSD difference = 25 - 10l</w:t>
      </w:r>
      <w:r>
        <w:rPr>
          <w:rFonts w:hint="default"/>
          <w:color w:val="auto"/>
          <w:sz w:val="20"/>
          <w:szCs w:val="20"/>
          <w:lang w:val="en-US" w:eastAsia="zh-CN"/>
        </w:rPr>
        <w:t>og(</w:t>
      </w:r>
      <w:r>
        <w:rPr>
          <w:rFonts w:hint="eastAsia"/>
          <w:color w:val="auto"/>
          <w:sz w:val="20"/>
          <w:szCs w:val="20"/>
          <w:lang w:val="en-US" w:eastAsia="zh-CN"/>
        </w:rPr>
        <w:t>5</w:t>
      </w:r>
      <w:r>
        <w:rPr>
          <w:rFonts w:hint="default"/>
          <w:color w:val="auto"/>
          <w:sz w:val="20"/>
          <w:szCs w:val="20"/>
          <w:lang w:val="en-US" w:eastAsia="zh-CN"/>
        </w:rPr>
        <w:t>/</w:t>
      </w:r>
      <w:r>
        <w:rPr>
          <w:rFonts w:hint="eastAsia"/>
          <w:color w:val="auto"/>
          <w:sz w:val="20"/>
          <w:szCs w:val="20"/>
          <w:lang w:val="en-US" w:eastAsia="zh-CN"/>
        </w:rPr>
        <w:t>min(</w:t>
      </w:r>
      <w:r>
        <w:rPr>
          <w:rFonts w:hint="default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 xml:space="preserve">PCC, </w:t>
      </w:r>
      <w:r>
        <w:rPr>
          <w:rFonts w:hint="default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color w:val="auto"/>
          <w:sz w:val="20"/>
          <w:szCs w:val="20"/>
          <w:vertAlign w:val="subscript"/>
          <w:lang w:val="en-US" w:eastAsia="zh-CN"/>
        </w:rPr>
        <w:t>SCC</w:t>
      </w:r>
      <w:r>
        <w:rPr>
          <w:rFonts w:hint="default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color w:val="auto"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 w:firstLineChars="0"/>
        <w:jc w:val="left"/>
        <w:textAlignment w:val="auto"/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Proposal 2: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lang w:val="en-US" w:eastAsia="zh-CN" w:bidi="ar-SA"/>
        </w:rPr>
        <w:t>[PSD] difference</w:t>
      </w:r>
      <w:r>
        <w:rPr>
          <w:rFonts w:hint="eastAsia" w:eastAsia="宋体"/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could be 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[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25] - 10l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og(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5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/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min(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 xml:space="preserve">PCC, 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>SCC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For the 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>ΔR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vertAlign w:val="subscript"/>
          <w:lang w:val="en-US" w:eastAsia="zh-CN" w:bidi="ar-SA"/>
        </w:rPr>
        <w:t>IBNC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 re-evaluation</w:t>
      </w:r>
      <w:r>
        <w:rPr>
          <w:rFonts w:hint="eastAsia" w:cs="Times New Roman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 for PCC and SCC, we give</w:t>
      </w:r>
      <w:r>
        <w:rPr>
          <w:rFonts w:hint="eastAsia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/>
          <w:color w:val="auto"/>
          <w:sz w:val="20"/>
          <w:szCs w:val="20"/>
          <w:lang w:val="en-US" w:eastAsia="zh-CN"/>
        </w:rPr>
        <w:t>some initial link budge calculation for n3 based on the templates given in the WF.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There are two configurations for CA_n3(2A) in the specification, the roughly calculation can be found in Annex.</w:t>
      </w:r>
    </w:p>
    <w:tbl>
      <w:tblPr>
        <w:tblStyle w:val="24"/>
        <w:tblW w:w="8965" w:type="dxa"/>
        <w:tblInd w:w="96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1146"/>
        <w:gridCol w:w="1689"/>
        <w:gridCol w:w="1619"/>
        <w:gridCol w:w="1076"/>
        <w:gridCol w:w="1030"/>
        <w:gridCol w:w="103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 configuration</w:t>
            </w:r>
          </w:p>
        </w:tc>
        <w:tc>
          <w:tcPr>
            <w:tcW w:w="11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SCS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(PCC/SCC)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kHz)</w:t>
            </w:r>
          </w:p>
        </w:tc>
        <w:tc>
          <w:tcPr>
            <w:tcW w:w="168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Aggregated channel bandwidth (PCC+SCC)</w:t>
            </w:r>
          </w:p>
        </w:tc>
        <w:tc>
          <w:tcPr>
            <w:tcW w:w="16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Style w:val="77"/>
                <w:rFonts w:eastAsia="宋体"/>
                <w:lang w:val="en-US" w:eastAsia="zh-CN" w:bidi="ar"/>
              </w:rPr>
            </w:pPr>
            <w:r>
              <w:rPr>
                <w:rStyle w:val="75"/>
                <w:rFonts w:eastAsia="宋体"/>
                <w:lang w:val="en-US" w:eastAsia="zh-CN" w:bidi="ar"/>
              </w:rPr>
              <w:t>W</w:t>
            </w:r>
            <w:r>
              <w:rPr>
                <w:rStyle w:val="76"/>
                <w:rFonts w:eastAsia="宋体"/>
                <w:lang w:val="en-US" w:eastAsia="zh-CN" w:bidi="ar"/>
              </w:rPr>
              <w:t xml:space="preserve">gap </w:t>
            </w:r>
            <w:r>
              <w:rPr>
                <w:rStyle w:val="75"/>
                <w:rFonts w:eastAsia="宋体"/>
                <w:lang w:val="en-US" w:eastAsia="zh-CN" w:bidi="ar"/>
              </w:rPr>
              <w:t>/ [MHz]</w:t>
            </w:r>
          </w:p>
        </w:tc>
        <w:tc>
          <w:tcPr>
            <w:tcW w:w="10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UL PCC allocation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75"/>
                <w:rFonts w:eastAsia="宋体"/>
                <w:lang w:val="en-US" w:eastAsia="zh-CN" w:bidi="ar"/>
              </w:rPr>
              <w:t>(L</w:t>
            </w:r>
            <w:r>
              <w:rPr>
                <w:rStyle w:val="76"/>
                <w:rFonts w:eastAsia="宋体"/>
                <w:lang w:val="en-US" w:eastAsia="zh-CN" w:bidi="ar"/>
              </w:rPr>
              <w:t>CRB</w:t>
            </w:r>
            <w:r>
              <w:rPr>
                <w:rStyle w:val="75"/>
                <w:rFonts w:eastAsia="宋体"/>
                <w:lang w:val="en-US" w:eastAsia="zh-CN" w:bidi="ar"/>
              </w:rPr>
              <w:t>)</w:t>
            </w:r>
          </w:p>
        </w:tc>
        <w:tc>
          <w:tcPr>
            <w:tcW w:w="10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SCC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75"/>
                <w:rFonts w:eastAsia="宋体"/>
                <w:lang w:val="en-US" w:eastAsia="zh-CN" w:bidi="ar"/>
              </w:rPr>
              <w:t>ΔR</w:t>
            </w:r>
            <w:r>
              <w:rPr>
                <w:rStyle w:val="76"/>
                <w:rFonts w:eastAsia="宋体"/>
                <w:lang w:val="en-US" w:eastAsia="zh-CN" w:bidi="ar"/>
              </w:rPr>
              <w:t>IBNC</w:t>
            </w:r>
            <w:r>
              <w:rPr>
                <w:rStyle w:val="75"/>
                <w:rFonts w:eastAsia="宋体"/>
                <w:lang w:val="en-US" w:eastAsia="zh-CN" w:bidi="ar"/>
              </w:rPr>
              <w:t xml:space="preserve"> (dB)</w:t>
            </w:r>
          </w:p>
        </w:tc>
        <w:tc>
          <w:tcPr>
            <w:tcW w:w="1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Duplex mode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6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CA_n3(2A)</w:t>
            </w:r>
          </w:p>
        </w:tc>
        <w:tc>
          <w:tcPr>
            <w:tcW w:w="114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15/15</w:t>
            </w:r>
          </w:p>
        </w:tc>
        <w:tc>
          <w:tcPr>
            <w:tcW w:w="168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5MHz + 5MHz</w:t>
            </w:r>
          </w:p>
        </w:tc>
        <w:tc>
          <w:tcPr>
            <w:tcW w:w="16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77"/>
                <w:rFonts w:eastAsia="宋体"/>
                <w:lang w:val="en-US" w:eastAsia="zh-CN" w:bidi="ar"/>
              </w:rPr>
              <w:t>W</w:t>
            </w:r>
            <w:r>
              <w:rPr>
                <w:rStyle w:val="78"/>
                <w:rFonts w:eastAsia="宋体"/>
                <w:lang w:val="en-US" w:eastAsia="zh-CN" w:bidi="ar"/>
              </w:rPr>
              <w:t>gap</w:t>
            </w:r>
            <w:r>
              <w:rPr>
                <w:rStyle w:val="77"/>
                <w:rFonts w:eastAsia="宋体"/>
                <w:lang w:val="en-US" w:eastAsia="zh-CN" w:bidi="ar"/>
              </w:rPr>
              <w:t xml:space="preserve"> = 65.0</w:t>
            </w:r>
          </w:p>
        </w:tc>
        <w:tc>
          <w:tcPr>
            <w:tcW w:w="107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10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</w:t>
            </w:r>
          </w:p>
        </w:tc>
        <w:tc>
          <w:tcPr>
            <w:tcW w:w="103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36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77"/>
                <w:rFonts w:eastAsia="宋体"/>
                <w:lang w:val="en-US" w:eastAsia="zh-CN" w:bidi="ar"/>
              </w:rPr>
              <w:t>W</w:t>
            </w:r>
            <w:r>
              <w:rPr>
                <w:rStyle w:val="78"/>
                <w:rFonts w:eastAsia="宋体"/>
                <w:lang w:val="en-US" w:eastAsia="zh-CN" w:bidi="ar"/>
              </w:rPr>
              <w:t>gap</w:t>
            </w:r>
            <w:r>
              <w:rPr>
                <w:rStyle w:val="77"/>
                <w:rFonts w:eastAsia="宋体"/>
                <w:lang w:val="en-US" w:eastAsia="zh-CN" w:bidi="ar"/>
              </w:rPr>
              <w:t xml:space="preserve"> = 45.0</w:t>
            </w:r>
          </w:p>
        </w:tc>
        <w:tc>
          <w:tcPr>
            <w:tcW w:w="10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Form the calculations, we observe: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Observation: F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val="en-US" w:eastAsia="zh-CN"/>
        </w:rPr>
        <w:t xml:space="preserve">or CA_n3(2A) using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fully-shared Rx chain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, it may: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For PCC=5MHz, SCC=5MHz,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1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2.3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13.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For PCC=40MHz, SCC=5MHz,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12.2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13.1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bookmarkEnd w:id="10"/>
    <w:bookmarkEnd w:id="11"/>
    <w:bookmarkEnd w:id="12"/>
    <w:bookmarkEnd w:id="13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color w:val="auto"/>
          <w:kern w:val="0"/>
          <w:sz w:val="20"/>
          <w:highlight w:val="none"/>
        </w:rPr>
        <w:t xml:space="preserve">In this contribution, 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we give some 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views on some left open issues on the RF requirement for reducing the number of Rx chain for</w:t>
      </w:r>
      <w:r>
        <w:rPr>
          <w:rFonts w:hint="eastAsia" w:eastAsia="宋体" w:cs="Times New Roman"/>
          <w:color w:val="auto"/>
          <w:sz w:val="20"/>
          <w:szCs w:val="20"/>
          <w:lang w:val="en-US" w:eastAsia="zh-CN"/>
        </w:rPr>
        <w:t xml:space="preserve"> fragment carriers</w:t>
      </w:r>
      <w:r>
        <w:rPr>
          <w:rFonts w:hint="eastAsia" w:cs="Times New Roman"/>
          <w:color w:val="auto"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 w:firstLineChars="0"/>
        <w:jc w:val="left"/>
        <w:textAlignment w:val="auto"/>
        <w:rPr>
          <w:rFonts w:hint="eastAsia" w:cs="Times New Roman"/>
          <w:b/>
          <w:bCs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Proposal 1: -25dBm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sv-SE" w:eastAsia="zh-TW" w:bidi="ar-SA"/>
        </w:rPr>
        <w:t xml:space="preserve"> maximum acceptable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sv-SE" w:eastAsia="zh-TW" w:bidi="ar-SA"/>
        </w:rPr>
        <w:t>absolute power of in-gap interferer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 xml:space="preserve"> for fragmented carriers using a single Rx RF chain</w:t>
      </w:r>
      <w:r>
        <w:rPr>
          <w:rFonts w:hint="eastAsia" w:cs="Times New Roman"/>
          <w:b/>
          <w:bCs/>
          <w:i w:val="0"/>
          <w:iCs w:val="0"/>
          <w:color w:val="auto"/>
          <w:sz w:val="20"/>
          <w:szCs w:val="20"/>
          <w:highlight w:val="none"/>
          <w:lang w:val="en-US" w:eastAsia="zh-CN" w:bidi="ar-SA"/>
        </w:rPr>
        <w:t>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firstLine="0" w:firstLineChars="0"/>
        <w:jc w:val="left"/>
        <w:textAlignment w:val="auto"/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Proposal 2: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auto"/>
          <w:sz w:val="20"/>
          <w:szCs w:val="20"/>
          <w:lang w:val="en-US" w:eastAsia="zh-CN" w:bidi="ar-SA"/>
        </w:rPr>
        <w:t>[PSD] difference</w:t>
      </w:r>
      <w:r>
        <w:rPr>
          <w:rFonts w:hint="eastAsia" w:eastAsia="宋体"/>
          <w:b/>
          <w:bCs/>
          <w:i w:val="0"/>
          <w:iCs w:val="0"/>
          <w:color w:val="auto"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 xml:space="preserve">could be 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>[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25] - 10l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og(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5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/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min(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 xml:space="preserve">PCC, 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BW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vertAlign w:val="subscript"/>
          <w:lang w:val="en-US" w:eastAsia="zh-CN"/>
        </w:rPr>
        <w:t>SCC</w:t>
      </w:r>
      <w:r>
        <w:rPr>
          <w:rFonts w:hint="default"/>
          <w:b/>
          <w:bCs/>
          <w:i w:val="0"/>
          <w:iCs w:val="0"/>
          <w:color w:val="auto"/>
          <w:sz w:val="20"/>
          <w:szCs w:val="20"/>
          <w:lang w:val="en-US" w:eastAsia="zh-CN"/>
        </w:rPr>
        <w:t>)</w:t>
      </w:r>
      <w:r>
        <w:rPr>
          <w:rFonts w:hint="eastAsia"/>
          <w:b/>
          <w:bCs/>
          <w:i w:val="0"/>
          <w:iCs w:val="0"/>
          <w:color w:val="auto"/>
          <w:sz w:val="20"/>
          <w:szCs w:val="20"/>
          <w:lang w:val="en-US" w:eastAsia="zh-CN"/>
        </w:rPr>
        <w:t>.</w:t>
      </w:r>
      <w:r>
        <w:rPr>
          <w:rFonts w:hint="eastAsia" w:cs="Times New Roman"/>
          <w:b/>
          <w:bCs/>
          <w:i w:val="0"/>
          <w:iCs w:val="0"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</w:t>
      </w:r>
    </w:p>
    <w:p>
      <w:pPr>
        <w:keepNext/>
        <w:keepLines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20"/>
          <w:szCs w:val="20"/>
          <w:lang w:val="en-US" w:eastAsia="zh-CN"/>
        </w:rPr>
        <w:t>Observation: F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val="en-US" w:eastAsia="zh-CN"/>
        </w:rPr>
        <w:t xml:space="preserve">or CA_n3(2A) using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fully-shared Rx chain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, it may:</w:t>
      </w:r>
    </w:p>
    <w:p>
      <w:pP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For PCC=5MHz, SCC=5MHz,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1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2.3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13.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rPr>
          <w:rFonts w:hint="default" w:cs="Times New Roman"/>
          <w:b/>
          <w:bCs/>
          <w:i/>
          <w:iCs/>
          <w:color w:val="auto"/>
          <w:sz w:val="20"/>
          <w:szCs w:val="20"/>
          <w:highlight w:val="none"/>
          <w:lang w:val="en-US" w:eastAsia="zh-CN" w:bidi="ar-SA"/>
        </w:rPr>
      </w:pP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For PCC=40MHz, SCC=5MHz,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IBNC_PCC_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12.2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dB. 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sym w:font="Symbol" w:char="F044"/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R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vertAlign w:val="subscript"/>
          <w:lang w:eastAsia="zh-TW"/>
        </w:rPr>
        <w:t>IBNC_SCC_5M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 xml:space="preserve"> =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13.1</w:t>
      </w:r>
      <w:r>
        <w:rPr>
          <w:rFonts w:hint="default" w:ascii="Times New Roman" w:hAnsi="Times New Roman" w:eastAsia="PMingLiU" w:cs="Times New Roman"/>
          <w:b/>
          <w:bCs/>
          <w:sz w:val="20"/>
          <w:szCs w:val="20"/>
          <w:lang w:eastAsia="zh-TW"/>
        </w:rPr>
        <w:t>dB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b/>
          <w:color w:val="auto"/>
          <w:kern w:val="0"/>
          <w:sz w:val="24"/>
          <w:szCs w:val="24"/>
          <w:highlight w:val="none"/>
        </w:rPr>
      </w:pPr>
      <w:r>
        <w:rPr>
          <w:b/>
          <w:color w:val="auto"/>
          <w:kern w:val="0"/>
          <w:sz w:val="24"/>
          <w:szCs w:val="24"/>
          <w:highlight w:val="none"/>
        </w:rPr>
        <w:t>4</w:t>
      </w:r>
      <w:r>
        <w:rPr>
          <w:b/>
          <w:color w:val="auto"/>
          <w:kern w:val="0"/>
          <w:sz w:val="24"/>
          <w:szCs w:val="24"/>
          <w:highlight w:val="none"/>
        </w:rPr>
        <w:tab/>
      </w:r>
      <w:r>
        <w:rPr>
          <w:b/>
          <w:color w:val="auto"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[1] </w:t>
      </w:r>
      <w:r>
        <w:rPr>
          <w:rFonts w:hint="eastAsia"/>
          <w:color w:val="auto"/>
          <w:sz w:val="20"/>
          <w:szCs w:val="20"/>
          <w:lang w:val="en-US" w:eastAsia="en-GB"/>
        </w:rPr>
        <w:t>R4-2418146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lang w:val="en-US" w:eastAsia="en-GB"/>
        </w:rPr>
        <w:t>Topic summary for [113][124] FS_NR_DL_Frag_Carrier</w:t>
      </w:r>
      <w:r>
        <w:rPr>
          <w:rFonts w:hint="eastAsia"/>
          <w:color w:val="auto"/>
          <w:sz w:val="20"/>
          <w:szCs w:val="20"/>
          <w:lang w:val="en-US" w:eastAsia="zh-CN"/>
        </w:rPr>
        <w:t>, Mediatek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[2] </w:t>
      </w:r>
      <w:r>
        <w:rPr>
          <w:rFonts w:hint="eastAsia"/>
          <w:color w:val="auto"/>
          <w:sz w:val="20"/>
          <w:szCs w:val="20"/>
          <w:lang w:val="en-US" w:eastAsia="en-GB"/>
        </w:rPr>
        <w:t>R4-2420519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, </w:t>
      </w:r>
      <w:r>
        <w:rPr>
          <w:rFonts w:hint="eastAsia"/>
          <w:color w:val="auto"/>
          <w:sz w:val="20"/>
          <w:szCs w:val="20"/>
          <w:lang w:val="en-US" w:eastAsia="en-GB"/>
        </w:rPr>
        <w:t>WF on fragmented DL study</w:t>
      </w:r>
      <w:r>
        <w:rPr>
          <w:rFonts w:hint="eastAsia"/>
          <w:color w:val="auto"/>
          <w:sz w:val="20"/>
          <w:szCs w:val="20"/>
          <w:lang w:val="en-US" w:eastAsia="zh-CN"/>
        </w:rPr>
        <w:t>, Mediatek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 xml:space="preserve">[3] R4-2418695, View on Fragmented carrier RF requirements, </w:t>
      </w:r>
      <w:r>
        <w:rPr>
          <w:rFonts w:hint="eastAsia"/>
          <w:color w:val="auto"/>
          <w:sz w:val="20"/>
          <w:szCs w:val="20"/>
          <w:lang w:val="en-US" w:eastAsia="en-GB"/>
        </w:rPr>
        <w:t>ZTE</w:t>
      </w:r>
      <w:r>
        <w:rPr>
          <w:rFonts w:hint="eastAsia"/>
          <w:color w:val="auto"/>
          <w:sz w:val="20"/>
          <w:szCs w:val="20"/>
          <w:lang w:val="en-US" w:eastAsia="zh-CN"/>
        </w:rPr>
        <w:t xml:space="preserve"> Corporation, Sanechips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120" w:afterLines="0"/>
        <w:jc w:val="left"/>
        <w:textAlignment w:val="auto"/>
        <w:outlineLvl w:val="0"/>
        <w:rPr>
          <w:rFonts w:hint="default"/>
          <w:b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color w:val="auto"/>
          <w:kern w:val="0"/>
          <w:sz w:val="24"/>
          <w:szCs w:val="24"/>
          <w:highlight w:val="none"/>
          <w:lang w:val="en-US" w:eastAsia="zh-CN"/>
        </w:rPr>
        <w:t xml:space="preserve">Annex: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For 5M+65Mgap+5MHz configuration:</w:t>
      </w:r>
    </w:p>
    <w:tbl>
      <w:tblPr>
        <w:tblStyle w:val="24"/>
        <w:tblW w:w="499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8"/>
        <w:gridCol w:w="1096"/>
        <w:gridCol w:w="979"/>
        <w:gridCol w:w="1195"/>
        <w:gridCol w:w="754"/>
        <w:gridCol w:w="1238"/>
        <w:gridCol w:w="1238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leakage</w:t>
            </w:r>
          </w:p>
        </w:tc>
        <w:tc>
          <w:tcPr>
            <w:tcW w:w="496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Wanted Carrier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(PCC)</w:t>
            </w:r>
          </w:p>
        </w:tc>
        <w:tc>
          <w:tcPr>
            <w:tcW w:w="60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Wanted Carrier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(SCC)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Noise floor</w:t>
            </w:r>
          </w:p>
        </w:tc>
        <w:tc>
          <w:tcPr>
            <w:tcW w:w="1254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ADC noise (11 bit):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-68.0dBFs (6.02N+1.76)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leakage mapping to 0dBFs (PAPR is not considered)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leakage mapping to -12dBFS (PAPR is considered)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PA out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Duplexer isolation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rPr>
          <w:trHeight w:val="327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Rx Antenna input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-97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-92.3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 loss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Duplexer output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-96.3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LPF attenuation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LPF output (dBm)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-35.7 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-102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-97.3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Noise floor for basic REFSENS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-101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NF increase due to AGC adjustment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Noise floor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-90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In-band noise (Derived based on MSD and SNR = -1dB)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-96.3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06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ADC output (dBm)</w:t>
            </w:r>
          </w:p>
        </w:tc>
        <w:tc>
          <w:tcPr>
            <w:tcW w:w="55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-114.1 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-102.1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6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SNR after ADC (dB)</w:t>
            </w: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96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0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12(PCC)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12.3(PCC)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06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6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2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12.9(PCC)</w:t>
            </w:r>
          </w:p>
        </w:tc>
        <w:tc>
          <w:tcPr>
            <w:tcW w:w="62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13.1(PCC)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For 5M+45Mgap+5MHz configuration:</w:t>
      </w:r>
    </w:p>
    <w:tbl>
      <w:tblPr>
        <w:tblStyle w:val="24"/>
        <w:tblW w:w="4998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8"/>
        <w:gridCol w:w="1096"/>
        <w:gridCol w:w="981"/>
        <w:gridCol w:w="1195"/>
        <w:gridCol w:w="756"/>
        <w:gridCol w:w="1238"/>
        <w:gridCol w:w="1238"/>
      </w:tblGrid>
      <w:tr>
        <w:tblPrEx>
          <w:shd w:val="clear" w:color="auto" w:fill="auto"/>
        </w:tblPrEx>
        <w:trPr>
          <w:trHeight w:val="800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leakage</w:t>
            </w:r>
          </w:p>
        </w:tc>
        <w:tc>
          <w:tcPr>
            <w:tcW w:w="52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Wanted Carrier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(PCC)</w:t>
            </w:r>
          </w:p>
        </w:tc>
        <w:tc>
          <w:tcPr>
            <w:tcW w:w="63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Wanted Carrier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(SCC)</w:t>
            </w:r>
          </w:p>
        </w:tc>
        <w:tc>
          <w:tcPr>
            <w:tcW w:w="411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Noise floor</w:t>
            </w:r>
          </w:p>
        </w:tc>
        <w:tc>
          <w:tcPr>
            <w:tcW w:w="1112" w:type="pct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ADC noise (11 bit):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-68.0dBFs (6.02N+1.76)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left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1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leakage mapping to 0dBFs (PAPR is not considered)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Tx leakage mapping to -12dBFS (PAPR is considered)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PA out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Duplexer isolation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Rx Antenna input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-97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-92.3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FE loss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Duplexer output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-23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-101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-96.3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LPF attenuation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LPF output (dBm)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-37.1 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-102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-97.3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Noise floor for basic REFSENS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-101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NF increase due to AGC adjustment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Noise floor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-90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In-band noise (Derived based on MSD and SNR = -1dB)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-96.3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ADC output (dBm)</w:t>
            </w:r>
          </w:p>
        </w:tc>
        <w:tc>
          <w:tcPr>
            <w:tcW w:w="58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-115.5 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-103.5 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33" w:type="pct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SNR after ADC (dB)</w:t>
            </w:r>
          </w:p>
        </w:tc>
        <w:tc>
          <w:tcPr>
            <w:tcW w:w="58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25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3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411" w:type="pct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12(PCC)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12.2(PCC)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733" w:type="pct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3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1" w:type="pct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12.9(PCC)</w:t>
            </w:r>
          </w:p>
        </w:tc>
        <w:tc>
          <w:tcPr>
            <w:tcW w:w="47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13.1(PCC)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default"/>
          <w:color w:val="auto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62B"/>
    <w:rsid w:val="00026F05"/>
    <w:rsid w:val="0002708F"/>
    <w:rsid w:val="00055E90"/>
    <w:rsid w:val="0006398D"/>
    <w:rsid w:val="00066A99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4E67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1C84"/>
    <w:rsid w:val="00233D01"/>
    <w:rsid w:val="00237CA9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2F7C5D"/>
    <w:rsid w:val="00301C69"/>
    <w:rsid w:val="00307D72"/>
    <w:rsid w:val="00314629"/>
    <w:rsid w:val="00332ECB"/>
    <w:rsid w:val="003554B9"/>
    <w:rsid w:val="00360CB6"/>
    <w:rsid w:val="003613EC"/>
    <w:rsid w:val="00365C81"/>
    <w:rsid w:val="00371A27"/>
    <w:rsid w:val="0037274A"/>
    <w:rsid w:val="00380EC3"/>
    <w:rsid w:val="00384FD2"/>
    <w:rsid w:val="0038701B"/>
    <w:rsid w:val="003875B1"/>
    <w:rsid w:val="0039085B"/>
    <w:rsid w:val="003A449D"/>
    <w:rsid w:val="003A49A7"/>
    <w:rsid w:val="003A58AB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7F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5D0D"/>
    <w:rsid w:val="0074523C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C560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768BC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268E7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135C"/>
    <w:rsid w:val="00DB5D94"/>
    <w:rsid w:val="00DC0D6E"/>
    <w:rsid w:val="00DE5372"/>
    <w:rsid w:val="00DF68AA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82D17"/>
    <w:rsid w:val="011A0B49"/>
    <w:rsid w:val="01332B41"/>
    <w:rsid w:val="01480AA7"/>
    <w:rsid w:val="0149651E"/>
    <w:rsid w:val="014A0623"/>
    <w:rsid w:val="014C67F3"/>
    <w:rsid w:val="01500585"/>
    <w:rsid w:val="01536583"/>
    <w:rsid w:val="01572FC3"/>
    <w:rsid w:val="01764F01"/>
    <w:rsid w:val="01773BF8"/>
    <w:rsid w:val="01797025"/>
    <w:rsid w:val="018107C9"/>
    <w:rsid w:val="01854FE9"/>
    <w:rsid w:val="018D3104"/>
    <w:rsid w:val="018E207B"/>
    <w:rsid w:val="0190283E"/>
    <w:rsid w:val="019D155B"/>
    <w:rsid w:val="01A2338A"/>
    <w:rsid w:val="01A428BB"/>
    <w:rsid w:val="01AE307F"/>
    <w:rsid w:val="01B35169"/>
    <w:rsid w:val="01BA1962"/>
    <w:rsid w:val="01C00B7B"/>
    <w:rsid w:val="01CA5EE6"/>
    <w:rsid w:val="01D441F8"/>
    <w:rsid w:val="01D46B8D"/>
    <w:rsid w:val="01D866D8"/>
    <w:rsid w:val="01EE2663"/>
    <w:rsid w:val="01FB366B"/>
    <w:rsid w:val="01FD3930"/>
    <w:rsid w:val="01FF72FA"/>
    <w:rsid w:val="020307DB"/>
    <w:rsid w:val="02036722"/>
    <w:rsid w:val="02117CDB"/>
    <w:rsid w:val="021B7C87"/>
    <w:rsid w:val="021E522C"/>
    <w:rsid w:val="022A0310"/>
    <w:rsid w:val="022D4A6E"/>
    <w:rsid w:val="023B0A39"/>
    <w:rsid w:val="023C78A7"/>
    <w:rsid w:val="02444B7E"/>
    <w:rsid w:val="02445A3F"/>
    <w:rsid w:val="02474A49"/>
    <w:rsid w:val="024929E9"/>
    <w:rsid w:val="024B023C"/>
    <w:rsid w:val="024D6B6A"/>
    <w:rsid w:val="02510B5E"/>
    <w:rsid w:val="02566C17"/>
    <w:rsid w:val="025F524E"/>
    <w:rsid w:val="02610521"/>
    <w:rsid w:val="02650658"/>
    <w:rsid w:val="026855D2"/>
    <w:rsid w:val="027275A1"/>
    <w:rsid w:val="027371D9"/>
    <w:rsid w:val="0276366F"/>
    <w:rsid w:val="027A025A"/>
    <w:rsid w:val="027F646E"/>
    <w:rsid w:val="028C4EAA"/>
    <w:rsid w:val="028F6D4C"/>
    <w:rsid w:val="0291553A"/>
    <w:rsid w:val="029A69A7"/>
    <w:rsid w:val="029B04E7"/>
    <w:rsid w:val="029E6E69"/>
    <w:rsid w:val="02A64DF3"/>
    <w:rsid w:val="02BB5A8C"/>
    <w:rsid w:val="02C2332C"/>
    <w:rsid w:val="02DC3F9C"/>
    <w:rsid w:val="02DC73AA"/>
    <w:rsid w:val="02E015BB"/>
    <w:rsid w:val="02F12CE4"/>
    <w:rsid w:val="02F20765"/>
    <w:rsid w:val="02FD0515"/>
    <w:rsid w:val="0300135A"/>
    <w:rsid w:val="03073BDC"/>
    <w:rsid w:val="030B0647"/>
    <w:rsid w:val="030C40C1"/>
    <w:rsid w:val="03151C1F"/>
    <w:rsid w:val="03167235"/>
    <w:rsid w:val="0317189E"/>
    <w:rsid w:val="03206AD1"/>
    <w:rsid w:val="032E1D49"/>
    <w:rsid w:val="03362153"/>
    <w:rsid w:val="033E5048"/>
    <w:rsid w:val="03445E8F"/>
    <w:rsid w:val="035154D3"/>
    <w:rsid w:val="03527C38"/>
    <w:rsid w:val="035402E6"/>
    <w:rsid w:val="0356746F"/>
    <w:rsid w:val="03746F87"/>
    <w:rsid w:val="037C4E46"/>
    <w:rsid w:val="03814F5B"/>
    <w:rsid w:val="038B3141"/>
    <w:rsid w:val="03966EAF"/>
    <w:rsid w:val="03A73C79"/>
    <w:rsid w:val="03A77DFA"/>
    <w:rsid w:val="03AB0B27"/>
    <w:rsid w:val="03B339B1"/>
    <w:rsid w:val="03C05350"/>
    <w:rsid w:val="03C1287B"/>
    <w:rsid w:val="03C36B0E"/>
    <w:rsid w:val="03CF67FA"/>
    <w:rsid w:val="03D047A4"/>
    <w:rsid w:val="03E358F3"/>
    <w:rsid w:val="03E84DE8"/>
    <w:rsid w:val="03F44689"/>
    <w:rsid w:val="03FB2E40"/>
    <w:rsid w:val="04030035"/>
    <w:rsid w:val="04171DC7"/>
    <w:rsid w:val="04251A4C"/>
    <w:rsid w:val="042D2E97"/>
    <w:rsid w:val="042E7379"/>
    <w:rsid w:val="04305EA0"/>
    <w:rsid w:val="043865BF"/>
    <w:rsid w:val="044C78D8"/>
    <w:rsid w:val="04537B11"/>
    <w:rsid w:val="0457028C"/>
    <w:rsid w:val="04587CAC"/>
    <w:rsid w:val="04684A28"/>
    <w:rsid w:val="04685237"/>
    <w:rsid w:val="04762150"/>
    <w:rsid w:val="04782230"/>
    <w:rsid w:val="0479507E"/>
    <w:rsid w:val="04820023"/>
    <w:rsid w:val="04883377"/>
    <w:rsid w:val="048859D4"/>
    <w:rsid w:val="04894975"/>
    <w:rsid w:val="04A845B3"/>
    <w:rsid w:val="04B14B03"/>
    <w:rsid w:val="04B93BF5"/>
    <w:rsid w:val="04BA44DF"/>
    <w:rsid w:val="04C21954"/>
    <w:rsid w:val="04C32C0B"/>
    <w:rsid w:val="04DA1A87"/>
    <w:rsid w:val="04DE2DA3"/>
    <w:rsid w:val="04ED134B"/>
    <w:rsid w:val="04FF1C94"/>
    <w:rsid w:val="04FF7D5A"/>
    <w:rsid w:val="0502349F"/>
    <w:rsid w:val="05047ADF"/>
    <w:rsid w:val="05060F0D"/>
    <w:rsid w:val="050E7487"/>
    <w:rsid w:val="051126EC"/>
    <w:rsid w:val="05161D2D"/>
    <w:rsid w:val="0522500E"/>
    <w:rsid w:val="052E568F"/>
    <w:rsid w:val="053973F0"/>
    <w:rsid w:val="053E65E7"/>
    <w:rsid w:val="0552398D"/>
    <w:rsid w:val="0555228E"/>
    <w:rsid w:val="055C5454"/>
    <w:rsid w:val="05601265"/>
    <w:rsid w:val="05770104"/>
    <w:rsid w:val="057D1D66"/>
    <w:rsid w:val="058E2C68"/>
    <w:rsid w:val="059D265F"/>
    <w:rsid w:val="05A466AB"/>
    <w:rsid w:val="05A918B6"/>
    <w:rsid w:val="05B245FF"/>
    <w:rsid w:val="05B2756C"/>
    <w:rsid w:val="05B92EC1"/>
    <w:rsid w:val="05D03328"/>
    <w:rsid w:val="05D73593"/>
    <w:rsid w:val="05E078B3"/>
    <w:rsid w:val="05ED0640"/>
    <w:rsid w:val="0601277E"/>
    <w:rsid w:val="060B1D8E"/>
    <w:rsid w:val="060C5AED"/>
    <w:rsid w:val="060F2B65"/>
    <w:rsid w:val="06103146"/>
    <w:rsid w:val="06172561"/>
    <w:rsid w:val="06190837"/>
    <w:rsid w:val="061E54DA"/>
    <w:rsid w:val="061E5E22"/>
    <w:rsid w:val="06212672"/>
    <w:rsid w:val="06460B91"/>
    <w:rsid w:val="0654187C"/>
    <w:rsid w:val="065475DE"/>
    <w:rsid w:val="065D586C"/>
    <w:rsid w:val="066F5412"/>
    <w:rsid w:val="06725291"/>
    <w:rsid w:val="06760DBE"/>
    <w:rsid w:val="067C28D6"/>
    <w:rsid w:val="068E06BC"/>
    <w:rsid w:val="069201CB"/>
    <w:rsid w:val="06946CBD"/>
    <w:rsid w:val="069A242A"/>
    <w:rsid w:val="069D7EE6"/>
    <w:rsid w:val="06A03E91"/>
    <w:rsid w:val="06A27E98"/>
    <w:rsid w:val="06AB7C30"/>
    <w:rsid w:val="06B741D9"/>
    <w:rsid w:val="06C457B6"/>
    <w:rsid w:val="06C55827"/>
    <w:rsid w:val="06CD4A70"/>
    <w:rsid w:val="06DF4C13"/>
    <w:rsid w:val="06E15D5B"/>
    <w:rsid w:val="06E7678C"/>
    <w:rsid w:val="06EC4A95"/>
    <w:rsid w:val="06F42A88"/>
    <w:rsid w:val="06F801C0"/>
    <w:rsid w:val="06F90600"/>
    <w:rsid w:val="06FB38AA"/>
    <w:rsid w:val="0705648D"/>
    <w:rsid w:val="07123728"/>
    <w:rsid w:val="07147814"/>
    <w:rsid w:val="071C13A8"/>
    <w:rsid w:val="07346A0C"/>
    <w:rsid w:val="073D143C"/>
    <w:rsid w:val="07472F26"/>
    <w:rsid w:val="074855FD"/>
    <w:rsid w:val="074A1304"/>
    <w:rsid w:val="07627CA0"/>
    <w:rsid w:val="076319C4"/>
    <w:rsid w:val="076568B7"/>
    <w:rsid w:val="07691233"/>
    <w:rsid w:val="076C2757"/>
    <w:rsid w:val="077241E3"/>
    <w:rsid w:val="078C5933"/>
    <w:rsid w:val="078D336C"/>
    <w:rsid w:val="078D6829"/>
    <w:rsid w:val="07971B3F"/>
    <w:rsid w:val="07983294"/>
    <w:rsid w:val="079E7F01"/>
    <w:rsid w:val="07A5677E"/>
    <w:rsid w:val="07B51934"/>
    <w:rsid w:val="07B9290D"/>
    <w:rsid w:val="07BB64F5"/>
    <w:rsid w:val="07BE52B9"/>
    <w:rsid w:val="07C21FB4"/>
    <w:rsid w:val="07D57946"/>
    <w:rsid w:val="07E3268D"/>
    <w:rsid w:val="07EC0BDA"/>
    <w:rsid w:val="07ED524D"/>
    <w:rsid w:val="07F754D4"/>
    <w:rsid w:val="080124E3"/>
    <w:rsid w:val="08087F8E"/>
    <w:rsid w:val="080C7FA0"/>
    <w:rsid w:val="082A7BB2"/>
    <w:rsid w:val="08341060"/>
    <w:rsid w:val="084D632F"/>
    <w:rsid w:val="084E1401"/>
    <w:rsid w:val="085C7468"/>
    <w:rsid w:val="086F6B40"/>
    <w:rsid w:val="08787FF0"/>
    <w:rsid w:val="0889002B"/>
    <w:rsid w:val="088E1335"/>
    <w:rsid w:val="08917469"/>
    <w:rsid w:val="08A44DA6"/>
    <w:rsid w:val="08AA245A"/>
    <w:rsid w:val="08B45E85"/>
    <w:rsid w:val="08BA6E24"/>
    <w:rsid w:val="08BE26EC"/>
    <w:rsid w:val="08C562FD"/>
    <w:rsid w:val="08CA27B1"/>
    <w:rsid w:val="08E30040"/>
    <w:rsid w:val="08E916DF"/>
    <w:rsid w:val="08F24A61"/>
    <w:rsid w:val="08FC0AA5"/>
    <w:rsid w:val="090165D1"/>
    <w:rsid w:val="09066782"/>
    <w:rsid w:val="090F4430"/>
    <w:rsid w:val="09127E2C"/>
    <w:rsid w:val="091619F5"/>
    <w:rsid w:val="09306537"/>
    <w:rsid w:val="09355076"/>
    <w:rsid w:val="09392119"/>
    <w:rsid w:val="09445E95"/>
    <w:rsid w:val="09543B3B"/>
    <w:rsid w:val="09600FBD"/>
    <w:rsid w:val="096D0983"/>
    <w:rsid w:val="096D5B06"/>
    <w:rsid w:val="096F346B"/>
    <w:rsid w:val="098143BC"/>
    <w:rsid w:val="09A64164"/>
    <w:rsid w:val="09AB6505"/>
    <w:rsid w:val="09B236ED"/>
    <w:rsid w:val="09B3627A"/>
    <w:rsid w:val="09BD407A"/>
    <w:rsid w:val="09D57894"/>
    <w:rsid w:val="09DA0E26"/>
    <w:rsid w:val="09E55691"/>
    <w:rsid w:val="09F50235"/>
    <w:rsid w:val="09F67CD5"/>
    <w:rsid w:val="0A00361B"/>
    <w:rsid w:val="0A082F22"/>
    <w:rsid w:val="0A0835C8"/>
    <w:rsid w:val="0A117603"/>
    <w:rsid w:val="0A145721"/>
    <w:rsid w:val="0A1F5AD1"/>
    <w:rsid w:val="0A250861"/>
    <w:rsid w:val="0A263AF2"/>
    <w:rsid w:val="0A3708FF"/>
    <w:rsid w:val="0A376B34"/>
    <w:rsid w:val="0A3A5FEA"/>
    <w:rsid w:val="0A3B01F9"/>
    <w:rsid w:val="0A3F0488"/>
    <w:rsid w:val="0A3F2600"/>
    <w:rsid w:val="0A402A36"/>
    <w:rsid w:val="0A460853"/>
    <w:rsid w:val="0A4E6531"/>
    <w:rsid w:val="0A646846"/>
    <w:rsid w:val="0A9B1B16"/>
    <w:rsid w:val="0A9D2D7E"/>
    <w:rsid w:val="0A9E3D3D"/>
    <w:rsid w:val="0AA077E0"/>
    <w:rsid w:val="0AA85D4C"/>
    <w:rsid w:val="0AC0212C"/>
    <w:rsid w:val="0AC15363"/>
    <w:rsid w:val="0ACB2C6F"/>
    <w:rsid w:val="0ACE7EE0"/>
    <w:rsid w:val="0AD542C1"/>
    <w:rsid w:val="0AD862F0"/>
    <w:rsid w:val="0ADA2B09"/>
    <w:rsid w:val="0ADD5A20"/>
    <w:rsid w:val="0AE10FD9"/>
    <w:rsid w:val="0AF13898"/>
    <w:rsid w:val="0AFB3228"/>
    <w:rsid w:val="0AFC6C07"/>
    <w:rsid w:val="0B01011B"/>
    <w:rsid w:val="0B0F025C"/>
    <w:rsid w:val="0B0F0DA6"/>
    <w:rsid w:val="0B13439A"/>
    <w:rsid w:val="0B1A6333"/>
    <w:rsid w:val="0B261CCC"/>
    <w:rsid w:val="0B2713F4"/>
    <w:rsid w:val="0B3D701F"/>
    <w:rsid w:val="0B3E7DD7"/>
    <w:rsid w:val="0B447465"/>
    <w:rsid w:val="0B4D3BAA"/>
    <w:rsid w:val="0B514A22"/>
    <w:rsid w:val="0B561995"/>
    <w:rsid w:val="0B5C2C2A"/>
    <w:rsid w:val="0B665E0A"/>
    <w:rsid w:val="0B6A2D95"/>
    <w:rsid w:val="0B6D0037"/>
    <w:rsid w:val="0B7B7DE4"/>
    <w:rsid w:val="0B8436DD"/>
    <w:rsid w:val="0B847B39"/>
    <w:rsid w:val="0B965B25"/>
    <w:rsid w:val="0B9E71DF"/>
    <w:rsid w:val="0BB524B8"/>
    <w:rsid w:val="0BBB69E7"/>
    <w:rsid w:val="0BBC02F5"/>
    <w:rsid w:val="0BC13973"/>
    <w:rsid w:val="0BC22C8E"/>
    <w:rsid w:val="0BC63DB2"/>
    <w:rsid w:val="0BCA64FF"/>
    <w:rsid w:val="0BCC4043"/>
    <w:rsid w:val="0BCC4B6A"/>
    <w:rsid w:val="0BE019C5"/>
    <w:rsid w:val="0BEB51A2"/>
    <w:rsid w:val="0BF81604"/>
    <w:rsid w:val="0BFF2578"/>
    <w:rsid w:val="0C0D0B43"/>
    <w:rsid w:val="0C1428F7"/>
    <w:rsid w:val="0C1E494F"/>
    <w:rsid w:val="0C3427D0"/>
    <w:rsid w:val="0C362628"/>
    <w:rsid w:val="0C43327D"/>
    <w:rsid w:val="0C4426AF"/>
    <w:rsid w:val="0C4577EC"/>
    <w:rsid w:val="0C4F1BEB"/>
    <w:rsid w:val="0C572706"/>
    <w:rsid w:val="0C5C6396"/>
    <w:rsid w:val="0C6322E0"/>
    <w:rsid w:val="0C650A20"/>
    <w:rsid w:val="0C6E11B8"/>
    <w:rsid w:val="0C723CD1"/>
    <w:rsid w:val="0C7A53AC"/>
    <w:rsid w:val="0CA4237D"/>
    <w:rsid w:val="0CA46DE6"/>
    <w:rsid w:val="0CAD5BD8"/>
    <w:rsid w:val="0CB66F5F"/>
    <w:rsid w:val="0CB752EB"/>
    <w:rsid w:val="0CB84FAB"/>
    <w:rsid w:val="0CB94808"/>
    <w:rsid w:val="0CC37BC2"/>
    <w:rsid w:val="0CD87ABE"/>
    <w:rsid w:val="0CDE4E9F"/>
    <w:rsid w:val="0CE26C42"/>
    <w:rsid w:val="0CE76B48"/>
    <w:rsid w:val="0CF62FDB"/>
    <w:rsid w:val="0CFB523A"/>
    <w:rsid w:val="0D0165D4"/>
    <w:rsid w:val="0D041C6C"/>
    <w:rsid w:val="0D107D53"/>
    <w:rsid w:val="0D226E9B"/>
    <w:rsid w:val="0D26014C"/>
    <w:rsid w:val="0D3F09CA"/>
    <w:rsid w:val="0D4B44A1"/>
    <w:rsid w:val="0D5A3E80"/>
    <w:rsid w:val="0D6E2620"/>
    <w:rsid w:val="0D704E21"/>
    <w:rsid w:val="0D7F48FE"/>
    <w:rsid w:val="0D824417"/>
    <w:rsid w:val="0D883C88"/>
    <w:rsid w:val="0D92310D"/>
    <w:rsid w:val="0D960D3E"/>
    <w:rsid w:val="0D966BF7"/>
    <w:rsid w:val="0DB94177"/>
    <w:rsid w:val="0DC40C23"/>
    <w:rsid w:val="0DC81B25"/>
    <w:rsid w:val="0DCC3AE8"/>
    <w:rsid w:val="0DD87842"/>
    <w:rsid w:val="0DDC2D34"/>
    <w:rsid w:val="0DDD619E"/>
    <w:rsid w:val="0DE103EB"/>
    <w:rsid w:val="0DF202E1"/>
    <w:rsid w:val="0DF53CE3"/>
    <w:rsid w:val="0E0961C5"/>
    <w:rsid w:val="0E131C69"/>
    <w:rsid w:val="0E147898"/>
    <w:rsid w:val="0E273C25"/>
    <w:rsid w:val="0E2C487E"/>
    <w:rsid w:val="0E2F216B"/>
    <w:rsid w:val="0E3352C6"/>
    <w:rsid w:val="0E5128B5"/>
    <w:rsid w:val="0E5369F5"/>
    <w:rsid w:val="0E6271DF"/>
    <w:rsid w:val="0E677EF7"/>
    <w:rsid w:val="0E6B26B6"/>
    <w:rsid w:val="0E6E6955"/>
    <w:rsid w:val="0E701B19"/>
    <w:rsid w:val="0E81568A"/>
    <w:rsid w:val="0E940838"/>
    <w:rsid w:val="0E942250"/>
    <w:rsid w:val="0E963344"/>
    <w:rsid w:val="0E9E6E00"/>
    <w:rsid w:val="0EA40C1C"/>
    <w:rsid w:val="0EA91391"/>
    <w:rsid w:val="0EAB2702"/>
    <w:rsid w:val="0EAB3FA4"/>
    <w:rsid w:val="0EB12800"/>
    <w:rsid w:val="0EBA15CD"/>
    <w:rsid w:val="0EC1579C"/>
    <w:rsid w:val="0ECA331A"/>
    <w:rsid w:val="0ECB4993"/>
    <w:rsid w:val="0ECD6CC6"/>
    <w:rsid w:val="0ED01D5F"/>
    <w:rsid w:val="0ED50DDE"/>
    <w:rsid w:val="0ED81E9F"/>
    <w:rsid w:val="0EDC0FE7"/>
    <w:rsid w:val="0EDD1744"/>
    <w:rsid w:val="0EE525BE"/>
    <w:rsid w:val="0EEC6F1D"/>
    <w:rsid w:val="0EFE0728"/>
    <w:rsid w:val="0F0229D0"/>
    <w:rsid w:val="0F040FDD"/>
    <w:rsid w:val="0F103291"/>
    <w:rsid w:val="0F18065D"/>
    <w:rsid w:val="0F1D498B"/>
    <w:rsid w:val="0F337178"/>
    <w:rsid w:val="0F3A1695"/>
    <w:rsid w:val="0F41022A"/>
    <w:rsid w:val="0F476F1A"/>
    <w:rsid w:val="0F575BC9"/>
    <w:rsid w:val="0F5A0661"/>
    <w:rsid w:val="0F5F6446"/>
    <w:rsid w:val="0F60682C"/>
    <w:rsid w:val="0F6763D9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AF1A90"/>
    <w:rsid w:val="0FBE2A42"/>
    <w:rsid w:val="0FC17CCE"/>
    <w:rsid w:val="0FC424B9"/>
    <w:rsid w:val="0FCC2555"/>
    <w:rsid w:val="0FD70565"/>
    <w:rsid w:val="0FE81F24"/>
    <w:rsid w:val="0FEC680C"/>
    <w:rsid w:val="0FF009CF"/>
    <w:rsid w:val="0FFD5040"/>
    <w:rsid w:val="10007AD6"/>
    <w:rsid w:val="100E19D0"/>
    <w:rsid w:val="101C4A03"/>
    <w:rsid w:val="101D0A65"/>
    <w:rsid w:val="101D0C86"/>
    <w:rsid w:val="101D4F1D"/>
    <w:rsid w:val="10227809"/>
    <w:rsid w:val="10240BF3"/>
    <w:rsid w:val="103A2BF2"/>
    <w:rsid w:val="104A023B"/>
    <w:rsid w:val="10505F3B"/>
    <w:rsid w:val="105523FF"/>
    <w:rsid w:val="105D5531"/>
    <w:rsid w:val="1061732E"/>
    <w:rsid w:val="10642EC8"/>
    <w:rsid w:val="106D2686"/>
    <w:rsid w:val="106F0E5F"/>
    <w:rsid w:val="107A10FC"/>
    <w:rsid w:val="107C3E2C"/>
    <w:rsid w:val="107D41AE"/>
    <w:rsid w:val="10892EF2"/>
    <w:rsid w:val="10895F9A"/>
    <w:rsid w:val="108C2479"/>
    <w:rsid w:val="109A6911"/>
    <w:rsid w:val="10A81377"/>
    <w:rsid w:val="10B80E65"/>
    <w:rsid w:val="10C02B10"/>
    <w:rsid w:val="10C06A5D"/>
    <w:rsid w:val="10C715C5"/>
    <w:rsid w:val="10D335EF"/>
    <w:rsid w:val="10E746EA"/>
    <w:rsid w:val="10E83FE0"/>
    <w:rsid w:val="10EC3168"/>
    <w:rsid w:val="10F52718"/>
    <w:rsid w:val="110B6252"/>
    <w:rsid w:val="110E6D34"/>
    <w:rsid w:val="1116627D"/>
    <w:rsid w:val="112B2128"/>
    <w:rsid w:val="112D434D"/>
    <w:rsid w:val="112E3E1C"/>
    <w:rsid w:val="112F02E7"/>
    <w:rsid w:val="113069C3"/>
    <w:rsid w:val="114028DC"/>
    <w:rsid w:val="114E62EF"/>
    <w:rsid w:val="11525F62"/>
    <w:rsid w:val="116A5175"/>
    <w:rsid w:val="116F1EB0"/>
    <w:rsid w:val="11765ED8"/>
    <w:rsid w:val="117B1D6A"/>
    <w:rsid w:val="117C2D9D"/>
    <w:rsid w:val="117F159E"/>
    <w:rsid w:val="11821DC9"/>
    <w:rsid w:val="118273C5"/>
    <w:rsid w:val="118616F9"/>
    <w:rsid w:val="11921373"/>
    <w:rsid w:val="119C45DF"/>
    <w:rsid w:val="119D7849"/>
    <w:rsid w:val="11A61449"/>
    <w:rsid w:val="11B423B2"/>
    <w:rsid w:val="11B6371D"/>
    <w:rsid w:val="11C67B8F"/>
    <w:rsid w:val="11CE017F"/>
    <w:rsid w:val="11D85C5C"/>
    <w:rsid w:val="11DC1CDB"/>
    <w:rsid w:val="11DD31CB"/>
    <w:rsid w:val="11E57D4F"/>
    <w:rsid w:val="11F92DAB"/>
    <w:rsid w:val="11FC38D5"/>
    <w:rsid w:val="12035CB0"/>
    <w:rsid w:val="12074371"/>
    <w:rsid w:val="1210682D"/>
    <w:rsid w:val="121563D9"/>
    <w:rsid w:val="121F2D75"/>
    <w:rsid w:val="122449D0"/>
    <w:rsid w:val="1228675B"/>
    <w:rsid w:val="12286C59"/>
    <w:rsid w:val="122C5C28"/>
    <w:rsid w:val="123800F8"/>
    <w:rsid w:val="123A05DB"/>
    <w:rsid w:val="124240B9"/>
    <w:rsid w:val="1243122A"/>
    <w:rsid w:val="12531C9B"/>
    <w:rsid w:val="12561BF0"/>
    <w:rsid w:val="125A117D"/>
    <w:rsid w:val="12680E73"/>
    <w:rsid w:val="126F272D"/>
    <w:rsid w:val="127701EE"/>
    <w:rsid w:val="127E5AA6"/>
    <w:rsid w:val="128071C7"/>
    <w:rsid w:val="12863E8D"/>
    <w:rsid w:val="12893E38"/>
    <w:rsid w:val="128B2749"/>
    <w:rsid w:val="12971339"/>
    <w:rsid w:val="129811DB"/>
    <w:rsid w:val="1299232C"/>
    <w:rsid w:val="12A4787C"/>
    <w:rsid w:val="12AB7A32"/>
    <w:rsid w:val="12AE5F35"/>
    <w:rsid w:val="12B465F3"/>
    <w:rsid w:val="12BB6535"/>
    <w:rsid w:val="12BF5B84"/>
    <w:rsid w:val="12C54464"/>
    <w:rsid w:val="12C7312B"/>
    <w:rsid w:val="12CA5219"/>
    <w:rsid w:val="12CE30BA"/>
    <w:rsid w:val="12D14417"/>
    <w:rsid w:val="12D20C30"/>
    <w:rsid w:val="12D22971"/>
    <w:rsid w:val="12D85654"/>
    <w:rsid w:val="12DA5D22"/>
    <w:rsid w:val="12E05BA7"/>
    <w:rsid w:val="12E953C8"/>
    <w:rsid w:val="12EE5106"/>
    <w:rsid w:val="13024DF8"/>
    <w:rsid w:val="1303438D"/>
    <w:rsid w:val="1307341C"/>
    <w:rsid w:val="130E3629"/>
    <w:rsid w:val="13136909"/>
    <w:rsid w:val="131B39DD"/>
    <w:rsid w:val="131C5EAA"/>
    <w:rsid w:val="13246C2D"/>
    <w:rsid w:val="13283BA4"/>
    <w:rsid w:val="13332F77"/>
    <w:rsid w:val="13334E1C"/>
    <w:rsid w:val="13346EE4"/>
    <w:rsid w:val="13384952"/>
    <w:rsid w:val="134223C1"/>
    <w:rsid w:val="1355107F"/>
    <w:rsid w:val="1358607B"/>
    <w:rsid w:val="135D4D2E"/>
    <w:rsid w:val="1361635E"/>
    <w:rsid w:val="1366638D"/>
    <w:rsid w:val="136D76E8"/>
    <w:rsid w:val="137266E0"/>
    <w:rsid w:val="1376760D"/>
    <w:rsid w:val="13860BAE"/>
    <w:rsid w:val="138F3E05"/>
    <w:rsid w:val="13A938D2"/>
    <w:rsid w:val="13AA5FA1"/>
    <w:rsid w:val="13B11FB5"/>
    <w:rsid w:val="13BC2BD3"/>
    <w:rsid w:val="13C20262"/>
    <w:rsid w:val="13C36EB4"/>
    <w:rsid w:val="13D011ED"/>
    <w:rsid w:val="13D024B3"/>
    <w:rsid w:val="13D115EF"/>
    <w:rsid w:val="13D86A45"/>
    <w:rsid w:val="13DD445E"/>
    <w:rsid w:val="13DE4A69"/>
    <w:rsid w:val="13FD073F"/>
    <w:rsid w:val="140171D9"/>
    <w:rsid w:val="1405674E"/>
    <w:rsid w:val="140815BB"/>
    <w:rsid w:val="14087FC1"/>
    <w:rsid w:val="14095006"/>
    <w:rsid w:val="1413495A"/>
    <w:rsid w:val="141E583B"/>
    <w:rsid w:val="1424615D"/>
    <w:rsid w:val="142C143A"/>
    <w:rsid w:val="144039D1"/>
    <w:rsid w:val="144A1DD6"/>
    <w:rsid w:val="144A28D0"/>
    <w:rsid w:val="1459355A"/>
    <w:rsid w:val="145F07C7"/>
    <w:rsid w:val="14691748"/>
    <w:rsid w:val="146C5189"/>
    <w:rsid w:val="14816B50"/>
    <w:rsid w:val="148313F4"/>
    <w:rsid w:val="14934F1A"/>
    <w:rsid w:val="149559C4"/>
    <w:rsid w:val="14A759A3"/>
    <w:rsid w:val="14AC0C32"/>
    <w:rsid w:val="14B24BDA"/>
    <w:rsid w:val="14C45576"/>
    <w:rsid w:val="14C76D6C"/>
    <w:rsid w:val="14DA3DA1"/>
    <w:rsid w:val="14DD2490"/>
    <w:rsid w:val="14E60B42"/>
    <w:rsid w:val="14EA1C4D"/>
    <w:rsid w:val="14ED662C"/>
    <w:rsid w:val="14F447EE"/>
    <w:rsid w:val="1515004B"/>
    <w:rsid w:val="151B445C"/>
    <w:rsid w:val="15207BBA"/>
    <w:rsid w:val="152E361E"/>
    <w:rsid w:val="152F4E1B"/>
    <w:rsid w:val="153E164C"/>
    <w:rsid w:val="15414B12"/>
    <w:rsid w:val="154824BF"/>
    <w:rsid w:val="154D342A"/>
    <w:rsid w:val="15504F07"/>
    <w:rsid w:val="1559587F"/>
    <w:rsid w:val="15666315"/>
    <w:rsid w:val="157056F2"/>
    <w:rsid w:val="1574662E"/>
    <w:rsid w:val="15751882"/>
    <w:rsid w:val="1575191B"/>
    <w:rsid w:val="157818C6"/>
    <w:rsid w:val="15842088"/>
    <w:rsid w:val="159F73BB"/>
    <w:rsid w:val="15B03F28"/>
    <w:rsid w:val="15B06226"/>
    <w:rsid w:val="15D92CB3"/>
    <w:rsid w:val="15DE29CF"/>
    <w:rsid w:val="15E30A80"/>
    <w:rsid w:val="15F77CD3"/>
    <w:rsid w:val="16053765"/>
    <w:rsid w:val="1608480E"/>
    <w:rsid w:val="161C1C58"/>
    <w:rsid w:val="162C4E62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7D4E84"/>
    <w:rsid w:val="16866882"/>
    <w:rsid w:val="168805E9"/>
    <w:rsid w:val="168C392F"/>
    <w:rsid w:val="168C444D"/>
    <w:rsid w:val="168F69F2"/>
    <w:rsid w:val="16916CB7"/>
    <w:rsid w:val="169C7FDE"/>
    <w:rsid w:val="16A4319F"/>
    <w:rsid w:val="16AC028F"/>
    <w:rsid w:val="16AC4DDB"/>
    <w:rsid w:val="16AE2FE3"/>
    <w:rsid w:val="16B4400E"/>
    <w:rsid w:val="16BB694C"/>
    <w:rsid w:val="16BD0D3D"/>
    <w:rsid w:val="16BD5355"/>
    <w:rsid w:val="16C15493"/>
    <w:rsid w:val="16C739DF"/>
    <w:rsid w:val="16CA6972"/>
    <w:rsid w:val="16D614D6"/>
    <w:rsid w:val="16DD3B26"/>
    <w:rsid w:val="16EA17B8"/>
    <w:rsid w:val="16EB6E00"/>
    <w:rsid w:val="16F1492D"/>
    <w:rsid w:val="16F9473B"/>
    <w:rsid w:val="16FD2447"/>
    <w:rsid w:val="1707609C"/>
    <w:rsid w:val="170A651D"/>
    <w:rsid w:val="1712339A"/>
    <w:rsid w:val="171B5478"/>
    <w:rsid w:val="171E63FC"/>
    <w:rsid w:val="1722504D"/>
    <w:rsid w:val="172562BF"/>
    <w:rsid w:val="17276DF4"/>
    <w:rsid w:val="172E074E"/>
    <w:rsid w:val="1738730F"/>
    <w:rsid w:val="173B2DD6"/>
    <w:rsid w:val="17416499"/>
    <w:rsid w:val="17481B81"/>
    <w:rsid w:val="175007ED"/>
    <w:rsid w:val="17536547"/>
    <w:rsid w:val="17580A4C"/>
    <w:rsid w:val="175A036D"/>
    <w:rsid w:val="176B45C6"/>
    <w:rsid w:val="176C447F"/>
    <w:rsid w:val="17761009"/>
    <w:rsid w:val="17786629"/>
    <w:rsid w:val="17875303"/>
    <w:rsid w:val="1793626E"/>
    <w:rsid w:val="17A875F5"/>
    <w:rsid w:val="17AD27E8"/>
    <w:rsid w:val="17AE3D99"/>
    <w:rsid w:val="17B73278"/>
    <w:rsid w:val="17B92501"/>
    <w:rsid w:val="17D47866"/>
    <w:rsid w:val="17E66DD8"/>
    <w:rsid w:val="17E677E9"/>
    <w:rsid w:val="17E84839"/>
    <w:rsid w:val="17EE1403"/>
    <w:rsid w:val="17F25234"/>
    <w:rsid w:val="17FD061B"/>
    <w:rsid w:val="17FE514D"/>
    <w:rsid w:val="17FF6314"/>
    <w:rsid w:val="18005F41"/>
    <w:rsid w:val="18025414"/>
    <w:rsid w:val="18171305"/>
    <w:rsid w:val="18324C3F"/>
    <w:rsid w:val="18334194"/>
    <w:rsid w:val="183E1D37"/>
    <w:rsid w:val="18434EDA"/>
    <w:rsid w:val="184D0787"/>
    <w:rsid w:val="185254F4"/>
    <w:rsid w:val="185D1883"/>
    <w:rsid w:val="18615557"/>
    <w:rsid w:val="18661741"/>
    <w:rsid w:val="18702224"/>
    <w:rsid w:val="18812331"/>
    <w:rsid w:val="18816F1C"/>
    <w:rsid w:val="18825229"/>
    <w:rsid w:val="188306C6"/>
    <w:rsid w:val="188360F7"/>
    <w:rsid w:val="18853F3E"/>
    <w:rsid w:val="188A0A21"/>
    <w:rsid w:val="18917614"/>
    <w:rsid w:val="18956393"/>
    <w:rsid w:val="1896279D"/>
    <w:rsid w:val="18A8582C"/>
    <w:rsid w:val="18AD2769"/>
    <w:rsid w:val="18B50543"/>
    <w:rsid w:val="18CD7A02"/>
    <w:rsid w:val="18D97A56"/>
    <w:rsid w:val="18DC65B5"/>
    <w:rsid w:val="18F621ED"/>
    <w:rsid w:val="19001FFC"/>
    <w:rsid w:val="190E2B4A"/>
    <w:rsid w:val="19147620"/>
    <w:rsid w:val="19256D7A"/>
    <w:rsid w:val="193275C2"/>
    <w:rsid w:val="19394FD2"/>
    <w:rsid w:val="193E37E1"/>
    <w:rsid w:val="194B2B2B"/>
    <w:rsid w:val="1957264C"/>
    <w:rsid w:val="195B59A7"/>
    <w:rsid w:val="195F3A6C"/>
    <w:rsid w:val="19663168"/>
    <w:rsid w:val="1970091E"/>
    <w:rsid w:val="19702E18"/>
    <w:rsid w:val="19767855"/>
    <w:rsid w:val="19786B0A"/>
    <w:rsid w:val="198F74A6"/>
    <w:rsid w:val="199A2059"/>
    <w:rsid w:val="19A40C28"/>
    <w:rsid w:val="19B46E10"/>
    <w:rsid w:val="19B96604"/>
    <w:rsid w:val="19C456C1"/>
    <w:rsid w:val="19C64218"/>
    <w:rsid w:val="19F061A1"/>
    <w:rsid w:val="1A020598"/>
    <w:rsid w:val="1A054259"/>
    <w:rsid w:val="1A081816"/>
    <w:rsid w:val="1A165171"/>
    <w:rsid w:val="1A242823"/>
    <w:rsid w:val="1A2729ED"/>
    <w:rsid w:val="1A4858FF"/>
    <w:rsid w:val="1A4C698A"/>
    <w:rsid w:val="1A563640"/>
    <w:rsid w:val="1A5E4B5A"/>
    <w:rsid w:val="1A672B1C"/>
    <w:rsid w:val="1A6B5B6C"/>
    <w:rsid w:val="1A7A3787"/>
    <w:rsid w:val="1A8301C0"/>
    <w:rsid w:val="1A872248"/>
    <w:rsid w:val="1A944052"/>
    <w:rsid w:val="1A9B2279"/>
    <w:rsid w:val="1A9E2B36"/>
    <w:rsid w:val="1A9E6232"/>
    <w:rsid w:val="1AA02401"/>
    <w:rsid w:val="1AA74D3D"/>
    <w:rsid w:val="1AB34DB4"/>
    <w:rsid w:val="1AB613FD"/>
    <w:rsid w:val="1AB745F7"/>
    <w:rsid w:val="1AC04FC0"/>
    <w:rsid w:val="1AC673AB"/>
    <w:rsid w:val="1ACB6E53"/>
    <w:rsid w:val="1ACF5EB8"/>
    <w:rsid w:val="1AD26086"/>
    <w:rsid w:val="1AD94C79"/>
    <w:rsid w:val="1AE013F8"/>
    <w:rsid w:val="1AE47A2C"/>
    <w:rsid w:val="1AE8570C"/>
    <w:rsid w:val="1AEE033B"/>
    <w:rsid w:val="1AF45AC8"/>
    <w:rsid w:val="1AFB06A3"/>
    <w:rsid w:val="1B0F19AE"/>
    <w:rsid w:val="1B0F40F3"/>
    <w:rsid w:val="1B2160BB"/>
    <w:rsid w:val="1B3614EE"/>
    <w:rsid w:val="1B3637AD"/>
    <w:rsid w:val="1B3E0DB5"/>
    <w:rsid w:val="1B454C94"/>
    <w:rsid w:val="1B5258E6"/>
    <w:rsid w:val="1B607A85"/>
    <w:rsid w:val="1B6415FF"/>
    <w:rsid w:val="1B6C0DF0"/>
    <w:rsid w:val="1B76379D"/>
    <w:rsid w:val="1B7F6005"/>
    <w:rsid w:val="1B83082F"/>
    <w:rsid w:val="1B960AC2"/>
    <w:rsid w:val="1B9C269A"/>
    <w:rsid w:val="1B9E64C5"/>
    <w:rsid w:val="1BB003F9"/>
    <w:rsid w:val="1BBE493C"/>
    <w:rsid w:val="1BC01115"/>
    <w:rsid w:val="1BC22D85"/>
    <w:rsid w:val="1BC36606"/>
    <w:rsid w:val="1BC44015"/>
    <w:rsid w:val="1BCA6284"/>
    <w:rsid w:val="1BDE6861"/>
    <w:rsid w:val="1BED245D"/>
    <w:rsid w:val="1BEF054D"/>
    <w:rsid w:val="1BF006BF"/>
    <w:rsid w:val="1C013494"/>
    <w:rsid w:val="1C053414"/>
    <w:rsid w:val="1C0C6675"/>
    <w:rsid w:val="1C132CB9"/>
    <w:rsid w:val="1C1B4E8D"/>
    <w:rsid w:val="1C273D33"/>
    <w:rsid w:val="1C333F26"/>
    <w:rsid w:val="1C3B3861"/>
    <w:rsid w:val="1C4032AB"/>
    <w:rsid w:val="1C4672ED"/>
    <w:rsid w:val="1C467AB6"/>
    <w:rsid w:val="1C5207A8"/>
    <w:rsid w:val="1C6277A9"/>
    <w:rsid w:val="1C724E93"/>
    <w:rsid w:val="1C7F54CE"/>
    <w:rsid w:val="1C7F743F"/>
    <w:rsid w:val="1C8A35E0"/>
    <w:rsid w:val="1C8C4AA9"/>
    <w:rsid w:val="1C8C604B"/>
    <w:rsid w:val="1C92160B"/>
    <w:rsid w:val="1C963A4B"/>
    <w:rsid w:val="1C973EEF"/>
    <w:rsid w:val="1CA03243"/>
    <w:rsid w:val="1CAF5DB2"/>
    <w:rsid w:val="1CB26D23"/>
    <w:rsid w:val="1CB61741"/>
    <w:rsid w:val="1CCA25A4"/>
    <w:rsid w:val="1CCB34A2"/>
    <w:rsid w:val="1CCC26CA"/>
    <w:rsid w:val="1CD2156B"/>
    <w:rsid w:val="1CD41743"/>
    <w:rsid w:val="1CD44D3D"/>
    <w:rsid w:val="1CD53D0D"/>
    <w:rsid w:val="1CD63402"/>
    <w:rsid w:val="1CE615C9"/>
    <w:rsid w:val="1CEA29EF"/>
    <w:rsid w:val="1CEE4E79"/>
    <w:rsid w:val="1CF03A17"/>
    <w:rsid w:val="1CF34BDB"/>
    <w:rsid w:val="1D037029"/>
    <w:rsid w:val="1D04702B"/>
    <w:rsid w:val="1D30431D"/>
    <w:rsid w:val="1D3305FF"/>
    <w:rsid w:val="1D395282"/>
    <w:rsid w:val="1D413348"/>
    <w:rsid w:val="1D5F5386"/>
    <w:rsid w:val="1D6E2833"/>
    <w:rsid w:val="1D7072CE"/>
    <w:rsid w:val="1D92018E"/>
    <w:rsid w:val="1D9B5680"/>
    <w:rsid w:val="1D9E30A9"/>
    <w:rsid w:val="1DAA059B"/>
    <w:rsid w:val="1DAB1006"/>
    <w:rsid w:val="1DB33C11"/>
    <w:rsid w:val="1DC65562"/>
    <w:rsid w:val="1DC9680E"/>
    <w:rsid w:val="1DD32F44"/>
    <w:rsid w:val="1DE94164"/>
    <w:rsid w:val="1DE94821"/>
    <w:rsid w:val="1DEA459C"/>
    <w:rsid w:val="1DEA47C1"/>
    <w:rsid w:val="1DED3227"/>
    <w:rsid w:val="1DEE1B11"/>
    <w:rsid w:val="1DEE780F"/>
    <w:rsid w:val="1DFC5ABE"/>
    <w:rsid w:val="1E164B52"/>
    <w:rsid w:val="1E273844"/>
    <w:rsid w:val="1E2B6CB1"/>
    <w:rsid w:val="1E2F243E"/>
    <w:rsid w:val="1E39415F"/>
    <w:rsid w:val="1E455D19"/>
    <w:rsid w:val="1E55213F"/>
    <w:rsid w:val="1E595CAF"/>
    <w:rsid w:val="1E6607F9"/>
    <w:rsid w:val="1E805396"/>
    <w:rsid w:val="1E884F62"/>
    <w:rsid w:val="1E9D6342"/>
    <w:rsid w:val="1E9D6D15"/>
    <w:rsid w:val="1EA77730"/>
    <w:rsid w:val="1EC36E9D"/>
    <w:rsid w:val="1EC533A2"/>
    <w:rsid w:val="1EE25FDD"/>
    <w:rsid w:val="1EEE5C69"/>
    <w:rsid w:val="1EF5103F"/>
    <w:rsid w:val="1F090F9B"/>
    <w:rsid w:val="1F0E5D6B"/>
    <w:rsid w:val="1F2F3838"/>
    <w:rsid w:val="1F304B38"/>
    <w:rsid w:val="1F4E511E"/>
    <w:rsid w:val="1F4F2219"/>
    <w:rsid w:val="1F5B6C59"/>
    <w:rsid w:val="1F690160"/>
    <w:rsid w:val="1F700D6A"/>
    <w:rsid w:val="1F721405"/>
    <w:rsid w:val="1F852C7F"/>
    <w:rsid w:val="1F887E80"/>
    <w:rsid w:val="1F890B2F"/>
    <w:rsid w:val="1F8B246D"/>
    <w:rsid w:val="1F935819"/>
    <w:rsid w:val="1F93786D"/>
    <w:rsid w:val="1F9C71E1"/>
    <w:rsid w:val="1FA12FAD"/>
    <w:rsid w:val="1FA6556D"/>
    <w:rsid w:val="1FA92D3B"/>
    <w:rsid w:val="1FAE408D"/>
    <w:rsid w:val="1FAF2571"/>
    <w:rsid w:val="1FC55EDA"/>
    <w:rsid w:val="1FCE593C"/>
    <w:rsid w:val="1FE312AC"/>
    <w:rsid w:val="1FEC5915"/>
    <w:rsid w:val="1FED32EF"/>
    <w:rsid w:val="1FF9150C"/>
    <w:rsid w:val="201E3878"/>
    <w:rsid w:val="2030431E"/>
    <w:rsid w:val="20350C87"/>
    <w:rsid w:val="20446081"/>
    <w:rsid w:val="204852AD"/>
    <w:rsid w:val="204E6676"/>
    <w:rsid w:val="205A5AA0"/>
    <w:rsid w:val="206266B6"/>
    <w:rsid w:val="20773A28"/>
    <w:rsid w:val="208574F4"/>
    <w:rsid w:val="208E0979"/>
    <w:rsid w:val="208F6BAF"/>
    <w:rsid w:val="209C24BD"/>
    <w:rsid w:val="20A462BA"/>
    <w:rsid w:val="20A976E7"/>
    <w:rsid w:val="20AB4ADC"/>
    <w:rsid w:val="20AC7E9E"/>
    <w:rsid w:val="20BB50D0"/>
    <w:rsid w:val="20BF2AAC"/>
    <w:rsid w:val="20C849C7"/>
    <w:rsid w:val="20D07F44"/>
    <w:rsid w:val="20D564EE"/>
    <w:rsid w:val="20DD74FC"/>
    <w:rsid w:val="20DF66D2"/>
    <w:rsid w:val="20E976FD"/>
    <w:rsid w:val="20EC3F2E"/>
    <w:rsid w:val="20EC7C3E"/>
    <w:rsid w:val="210548E9"/>
    <w:rsid w:val="2107210D"/>
    <w:rsid w:val="21124D15"/>
    <w:rsid w:val="21296345"/>
    <w:rsid w:val="213E4D66"/>
    <w:rsid w:val="213E7119"/>
    <w:rsid w:val="21471BB1"/>
    <w:rsid w:val="216C1E19"/>
    <w:rsid w:val="21800B85"/>
    <w:rsid w:val="21810744"/>
    <w:rsid w:val="218D6EF5"/>
    <w:rsid w:val="2195668B"/>
    <w:rsid w:val="21962BB3"/>
    <w:rsid w:val="219D0E63"/>
    <w:rsid w:val="21A130EA"/>
    <w:rsid w:val="21A64442"/>
    <w:rsid w:val="21B222BC"/>
    <w:rsid w:val="21BD09D7"/>
    <w:rsid w:val="21C267BF"/>
    <w:rsid w:val="21CD6BCD"/>
    <w:rsid w:val="21CE6067"/>
    <w:rsid w:val="21CF439A"/>
    <w:rsid w:val="21E27595"/>
    <w:rsid w:val="21E74206"/>
    <w:rsid w:val="21ED3089"/>
    <w:rsid w:val="21EF1937"/>
    <w:rsid w:val="21F00127"/>
    <w:rsid w:val="22045B97"/>
    <w:rsid w:val="2218222D"/>
    <w:rsid w:val="221D2FA3"/>
    <w:rsid w:val="22247705"/>
    <w:rsid w:val="2226635F"/>
    <w:rsid w:val="222D4F0B"/>
    <w:rsid w:val="22355531"/>
    <w:rsid w:val="223D7545"/>
    <w:rsid w:val="22411D14"/>
    <w:rsid w:val="22423BE1"/>
    <w:rsid w:val="22454449"/>
    <w:rsid w:val="22500810"/>
    <w:rsid w:val="22550F14"/>
    <w:rsid w:val="226347BD"/>
    <w:rsid w:val="22637002"/>
    <w:rsid w:val="22682935"/>
    <w:rsid w:val="226F564C"/>
    <w:rsid w:val="22714CE9"/>
    <w:rsid w:val="2277260F"/>
    <w:rsid w:val="227C7BE1"/>
    <w:rsid w:val="2281342D"/>
    <w:rsid w:val="228A4698"/>
    <w:rsid w:val="228D7F55"/>
    <w:rsid w:val="22945167"/>
    <w:rsid w:val="229C3679"/>
    <w:rsid w:val="22A55CD5"/>
    <w:rsid w:val="22B90651"/>
    <w:rsid w:val="22C74EE2"/>
    <w:rsid w:val="22CB6237"/>
    <w:rsid w:val="22CD14B5"/>
    <w:rsid w:val="22D615E8"/>
    <w:rsid w:val="22D928CE"/>
    <w:rsid w:val="22E02C6E"/>
    <w:rsid w:val="22E04FF4"/>
    <w:rsid w:val="22E1121B"/>
    <w:rsid w:val="22E22D4A"/>
    <w:rsid w:val="22E75D67"/>
    <w:rsid w:val="22EA4C70"/>
    <w:rsid w:val="22F75251"/>
    <w:rsid w:val="22F84EEE"/>
    <w:rsid w:val="22F86F75"/>
    <w:rsid w:val="22FA25EF"/>
    <w:rsid w:val="230E3A21"/>
    <w:rsid w:val="23131055"/>
    <w:rsid w:val="2316334C"/>
    <w:rsid w:val="232322D6"/>
    <w:rsid w:val="23325696"/>
    <w:rsid w:val="233369D9"/>
    <w:rsid w:val="23395536"/>
    <w:rsid w:val="233C6F76"/>
    <w:rsid w:val="233D7A71"/>
    <w:rsid w:val="2341526C"/>
    <w:rsid w:val="23436267"/>
    <w:rsid w:val="234449F5"/>
    <w:rsid w:val="234A29B4"/>
    <w:rsid w:val="23534B15"/>
    <w:rsid w:val="23536618"/>
    <w:rsid w:val="236F5E31"/>
    <w:rsid w:val="236F7F8E"/>
    <w:rsid w:val="237D3B26"/>
    <w:rsid w:val="23816932"/>
    <w:rsid w:val="239642C9"/>
    <w:rsid w:val="23A22D26"/>
    <w:rsid w:val="23A9484E"/>
    <w:rsid w:val="23AF669C"/>
    <w:rsid w:val="23B32F98"/>
    <w:rsid w:val="23B84268"/>
    <w:rsid w:val="23BF53E4"/>
    <w:rsid w:val="23CA5246"/>
    <w:rsid w:val="23D03C50"/>
    <w:rsid w:val="23D17D7B"/>
    <w:rsid w:val="23D36D91"/>
    <w:rsid w:val="23D6056F"/>
    <w:rsid w:val="23DF4009"/>
    <w:rsid w:val="23EA25D3"/>
    <w:rsid w:val="23F70BA5"/>
    <w:rsid w:val="23F93D0D"/>
    <w:rsid w:val="23FD145D"/>
    <w:rsid w:val="2405417E"/>
    <w:rsid w:val="241005AF"/>
    <w:rsid w:val="241B5C62"/>
    <w:rsid w:val="241D144D"/>
    <w:rsid w:val="242005F6"/>
    <w:rsid w:val="24465119"/>
    <w:rsid w:val="24553E8F"/>
    <w:rsid w:val="245872F9"/>
    <w:rsid w:val="245943D9"/>
    <w:rsid w:val="245D2237"/>
    <w:rsid w:val="245D5D8B"/>
    <w:rsid w:val="245E6B64"/>
    <w:rsid w:val="2463385E"/>
    <w:rsid w:val="247B61EF"/>
    <w:rsid w:val="247C016A"/>
    <w:rsid w:val="247F0848"/>
    <w:rsid w:val="248A1E01"/>
    <w:rsid w:val="24967323"/>
    <w:rsid w:val="249D5FC8"/>
    <w:rsid w:val="24A1538E"/>
    <w:rsid w:val="24A34F2A"/>
    <w:rsid w:val="24B9450F"/>
    <w:rsid w:val="24C83F94"/>
    <w:rsid w:val="24D55C64"/>
    <w:rsid w:val="24D706EC"/>
    <w:rsid w:val="24EE6A9A"/>
    <w:rsid w:val="24F60CDA"/>
    <w:rsid w:val="24F72435"/>
    <w:rsid w:val="24FE1078"/>
    <w:rsid w:val="250B4793"/>
    <w:rsid w:val="250C0C1F"/>
    <w:rsid w:val="250D450C"/>
    <w:rsid w:val="250F1CF5"/>
    <w:rsid w:val="25134332"/>
    <w:rsid w:val="25141A5B"/>
    <w:rsid w:val="2515703F"/>
    <w:rsid w:val="2521546A"/>
    <w:rsid w:val="25225B0E"/>
    <w:rsid w:val="252A392E"/>
    <w:rsid w:val="252B49E0"/>
    <w:rsid w:val="252C1C31"/>
    <w:rsid w:val="253447F4"/>
    <w:rsid w:val="253A7D4E"/>
    <w:rsid w:val="253B247A"/>
    <w:rsid w:val="25472D7E"/>
    <w:rsid w:val="25544D4D"/>
    <w:rsid w:val="25655CFE"/>
    <w:rsid w:val="25734B61"/>
    <w:rsid w:val="257F0513"/>
    <w:rsid w:val="258F6BC4"/>
    <w:rsid w:val="25904C84"/>
    <w:rsid w:val="25975923"/>
    <w:rsid w:val="259A3D0A"/>
    <w:rsid w:val="25A13DE2"/>
    <w:rsid w:val="25A95F3E"/>
    <w:rsid w:val="25BC0664"/>
    <w:rsid w:val="25BD0013"/>
    <w:rsid w:val="25BF6041"/>
    <w:rsid w:val="25C35718"/>
    <w:rsid w:val="25C61809"/>
    <w:rsid w:val="25CF0252"/>
    <w:rsid w:val="25D0248E"/>
    <w:rsid w:val="25D52D1D"/>
    <w:rsid w:val="25F81D70"/>
    <w:rsid w:val="25FB5636"/>
    <w:rsid w:val="25FE58A9"/>
    <w:rsid w:val="26070462"/>
    <w:rsid w:val="260D2C45"/>
    <w:rsid w:val="26197DFF"/>
    <w:rsid w:val="262502D3"/>
    <w:rsid w:val="26283D73"/>
    <w:rsid w:val="26285659"/>
    <w:rsid w:val="262E1DA8"/>
    <w:rsid w:val="262F0AD0"/>
    <w:rsid w:val="26395C92"/>
    <w:rsid w:val="26484954"/>
    <w:rsid w:val="266237C3"/>
    <w:rsid w:val="266320C3"/>
    <w:rsid w:val="26651F80"/>
    <w:rsid w:val="26671392"/>
    <w:rsid w:val="267031B7"/>
    <w:rsid w:val="267310EA"/>
    <w:rsid w:val="267550B9"/>
    <w:rsid w:val="267A4B30"/>
    <w:rsid w:val="267B5311"/>
    <w:rsid w:val="268132A7"/>
    <w:rsid w:val="26AE0482"/>
    <w:rsid w:val="26B6759D"/>
    <w:rsid w:val="26C472EC"/>
    <w:rsid w:val="26D97CAE"/>
    <w:rsid w:val="26EC491A"/>
    <w:rsid w:val="26ED23F1"/>
    <w:rsid w:val="26ED73E1"/>
    <w:rsid w:val="27047832"/>
    <w:rsid w:val="27081E15"/>
    <w:rsid w:val="27204B5D"/>
    <w:rsid w:val="272F31A0"/>
    <w:rsid w:val="27342901"/>
    <w:rsid w:val="27383740"/>
    <w:rsid w:val="273D2762"/>
    <w:rsid w:val="27470B72"/>
    <w:rsid w:val="274B1605"/>
    <w:rsid w:val="27525E32"/>
    <w:rsid w:val="275922F8"/>
    <w:rsid w:val="275B3612"/>
    <w:rsid w:val="27695E19"/>
    <w:rsid w:val="27722E60"/>
    <w:rsid w:val="2778582E"/>
    <w:rsid w:val="27806765"/>
    <w:rsid w:val="2798666E"/>
    <w:rsid w:val="279B1E53"/>
    <w:rsid w:val="27A14309"/>
    <w:rsid w:val="27AB7429"/>
    <w:rsid w:val="27C57B2B"/>
    <w:rsid w:val="27C8029E"/>
    <w:rsid w:val="27CC78AC"/>
    <w:rsid w:val="27CE1EA1"/>
    <w:rsid w:val="27D5047E"/>
    <w:rsid w:val="27DD45ED"/>
    <w:rsid w:val="27E27828"/>
    <w:rsid w:val="27E3651B"/>
    <w:rsid w:val="27E77DDC"/>
    <w:rsid w:val="27EC25E3"/>
    <w:rsid w:val="27ED0939"/>
    <w:rsid w:val="27F1498B"/>
    <w:rsid w:val="27FD624E"/>
    <w:rsid w:val="28027A71"/>
    <w:rsid w:val="281351D8"/>
    <w:rsid w:val="281603B0"/>
    <w:rsid w:val="281F4F67"/>
    <w:rsid w:val="283015B9"/>
    <w:rsid w:val="283105E9"/>
    <w:rsid w:val="28361BC3"/>
    <w:rsid w:val="283744B4"/>
    <w:rsid w:val="283E6797"/>
    <w:rsid w:val="28485D62"/>
    <w:rsid w:val="28487C31"/>
    <w:rsid w:val="285560D7"/>
    <w:rsid w:val="28760CA0"/>
    <w:rsid w:val="288A05DD"/>
    <w:rsid w:val="28937D89"/>
    <w:rsid w:val="28B00ECC"/>
    <w:rsid w:val="28C96C14"/>
    <w:rsid w:val="28CB7A31"/>
    <w:rsid w:val="28CC5801"/>
    <w:rsid w:val="28E138E3"/>
    <w:rsid w:val="28E25FF0"/>
    <w:rsid w:val="28E74216"/>
    <w:rsid w:val="28E87EE4"/>
    <w:rsid w:val="28E9010A"/>
    <w:rsid w:val="28FC4395"/>
    <w:rsid w:val="2903396A"/>
    <w:rsid w:val="290A3B15"/>
    <w:rsid w:val="291C1880"/>
    <w:rsid w:val="29212936"/>
    <w:rsid w:val="294E766A"/>
    <w:rsid w:val="294F506D"/>
    <w:rsid w:val="295F09EE"/>
    <w:rsid w:val="2978319A"/>
    <w:rsid w:val="297A3E18"/>
    <w:rsid w:val="29A3014B"/>
    <w:rsid w:val="29A74CBD"/>
    <w:rsid w:val="29B01C34"/>
    <w:rsid w:val="29B16357"/>
    <w:rsid w:val="29BA0D88"/>
    <w:rsid w:val="29CF32B2"/>
    <w:rsid w:val="29D14F87"/>
    <w:rsid w:val="29DE15A2"/>
    <w:rsid w:val="29E30E04"/>
    <w:rsid w:val="29EF3680"/>
    <w:rsid w:val="29EF424E"/>
    <w:rsid w:val="29F93F5E"/>
    <w:rsid w:val="29FA7F26"/>
    <w:rsid w:val="29FD07C3"/>
    <w:rsid w:val="2A073CAD"/>
    <w:rsid w:val="2A0F53DC"/>
    <w:rsid w:val="2A1640AA"/>
    <w:rsid w:val="2A1742E0"/>
    <w:rsid w:val="2A23469B"/>
    <w:rsid w:val="2A35650F"/>
    <w:rsid w:val="2A405845"/>
    <w:rsid w:val="2A4D593F"/>
    <w:rsid w:val="2A5645FE"/>
    <w:rsid w:val="2A6920F5"/>
    <w:rsid w:val="2A6E31F8"/>
    <w:rsid w:val="2A8A2F9C"/>
    <w:rsid w:val="2A915F2E"/>
    <w:rsid w:val="2A9A0A02"/>
    <w:rsid w:val="2AA077A9"/>
    <w:rsid w:val="2AA07B14"/>
    <w:rsid w:val="2AA47476"/>
    <w:rsid w:val="2AA84680"/>
    <w:rsid w:val="2AA95326"/>
    <w:rsid w:val="2AAC5A06"/>
    <w:rsid w:val="2ABB3D6F"/>
    <w:rsid w:val="2AC70B30"/>
    <w:rsid w:val="2ACC2AAF"/>
    <w:rsid w:val="2ACF4B0A"/>
    <w:rsid w:val="2AD74744"/>
    <w:rsid w:val="2AD91AC2"/>
    <w:rsid w:val="2AE36525"/>
    <w:rsid w:val="2AE57C95"/>
    <w:rsid w:val="2AE84958"/>
    <w:rsid w:val="2AF35C8B"/>
    <w:rsid w:val="2AF92E8D"/>
    <w:rsid w:val="2AFC7C8A"/>
    <w:rsid w:val="2AFD4479"/>
    <w:rsid w:val="2B011AE9"/>
    <w:rsid w:val="2B0279D1"/>
    <w:rsid w:val="2B132265"/>
    <w:rsid w:val="2B1D1F04"/>
    <w:rsid w:val="2B214776"/>
    <w:rsid w:val="2B2807F7"/>
    <w:rsid w:val="2B2843BE"/>
    <w:rsid w:val="2B2C240A"/>
    <w:rsid w:val="2B2F475A"/>
    <w:rsid w:val="2B313FC1"/>
    <w:rsid w:val="2B347C14"/>
    <w:rsid w:val="2B39348E"/>
    <w:rsid w:val="2B431325"/>
    <w:rsid w:val="2B437285"/>
    <w:rsid w:val="2B4D695C"/>
    <w:rsid w:val="2B514803"/>
    <w:rsid w:val="2B637D4B"/>
    <w:rsid w:val="2B6B1684"/>
    <w:rsid w:val="2B7263DC"/>
    <w:rsid w:val="2B7B70BF"/>
    <w:rsid w:val="2B8B422C"/>
    <w:rsid w:val="2B8F7262"/>
    <w:rsid w:val="2B951D5F"/>
    <w:rsid w:val="2B9B2B99"/>
    <w:rsid w:val="2BA07D38"/>
    <w:rsid w:val="2BB960F0"/>
    <w:rsid w:val="2BBE7FDE"/>
    <w:rsid w:val="2BC40957"/>
    <w:rsid w:val="2BCB5DAA"/>
    <w:rsid w:val="2BED3879"/>
    <w:rsid w:val="2BF369B9"/>
    <w:rsid w:val="2BF50F57"/>
    <w:rsid w:val="2BFA0958"/>
    <w:rsid w:val="2BFC0A4A"/>
    <w:rsid w:val="2C094904"/>
    <w:rsid w:val="2C0E55A1"/>
    <w:rsid w:val="2C177AA6"/>
    <w:rsid w:val="2C1C424D"/>
    <w:rsid w:val="2C2E7508"/>
    <w:rsid w:val="2C3658B0"/>
    <w:rsid w:val="2C3A7BF6"/>
    <w:rsid w:val="2C425BCE"/>
    <w:rsid w:val="2C44676A"/>
    <w:rsid w:val="2C4605C2"/>
    <w:rsid w:val="2C4A080C"/>
    <w:rsid w:val="2C54533B"/>
    <w:rsid w:val="2C591378"/>
    <w:rsid w:val="2C733DF1"/>
    <w:rsid w:val="2C892158"/>
    <w:rsid w:val="2C8F4862"/>
    <w:rsid w:val="2C983D35"/>
    <w:rsid w:val="2C9E5AC8"/>
    <w:rsid w:val="2CA2721B"/>
    <w:rsid w:val="2CB600FC"/>
    <w:rsid w:val="2CCD4CC0"/>
    <w:rsid w:val="2D026315"/>
    <w:rsid w:val="2D0764BD"/>
    <w:rsid w:val="2D0B3169"/>
    <w:rsid w:val="2D0D4219"/>
    <w:rsid w:val="2D1F2D4D"/>
    <w:rsid w:val="2D26618C"/>
    <w:rsid w:val="2D2D2DE2"/>
    <w:rsid w:val="2D340E86"/>
    <w:rsid w:val="2D395427"/>
    <w:rsid w:val="2D3D0E02"/>
    <w:rsid w:val="2D3D5AFF"/>
    <w:rsid w:val="2D495609"/>
    <w:rsid w:val="2D4E3864"/>
    <w:rsid w:val="2D5372BC"/>
    <w:rsid w:val="2D557FB4"/>
    <w:rsid w:val="2D5839DB"/>
    <w:rsid w:val="2D5C0B0F"/>
    <w:rsid w:val="2D62469E"/>
    <w:rsid w:val="2D690F6A"/>
    <w:rsid w:val="2D6B40A9"/>
    <w:rsid w:val="2D765922"/>
    <w:rsid w:val="2D7C3EDE"/>
    <w:rsid w:val="2D892023"/>
    <w:rsid w:val="2D8A3FA2"/>
    <w:rsid w:val="2D925609"/>
    <w:rsid w:val="2D9767DC"/>
    <w:rsid w:val="2D980DDC"/>
    <w:rsid w:val="2D987372"/>
    <w:rsid w:val="2DA76CC9"/>
    <w:rsid w:val="2DAB4194"/>
    <w:rsid w:val="2DC2086B"/>
    <w:rsid w:val="2DC35F89"/>
    <w:rsid w:val="2DCE26BE"/>
    <w:rsid w:val="2DCE5F69"/>
    <w:rsid w:val="2DD755E4"/>
    <w:rsid w:val="2DDD4F0A"/>
    <w:rsid w:val="2DE30CD2"/>
    <w:rsid w:val="2DED702C"/>
    <w:rsid w:val="2DF22567"/>
    <w:rsid w:val="2DF37ABF"/>
    <w:rsid w:val="2DF91EDD"/>
    <w:rsid w:val="2DF95234"/>
    <w:rsid w:val="2E031DA3"/>
    <w:rsid w:val="2E060A6A"/>
    <w:rsid w:val="2E0E1FA1"/>
    <w:rsid w:val="2E134305"/>
    <w:rsid w:val="2E170B60"/>
    <w:rsid w:val="2E34792A"/>
    <w:rsid w:val="2E437E73"/>
    <w:rsid w:val="2E4F0E88"/>
    <w:rsid w:val="2E5034DC"/>
    <w:rsid w:val="2E572AB9"/>
    <w:rsid w:val="2E58199C"/>
    <w:rsid w:val="2E5A0B3B"/>
    <w:rsid w:val="2E6F4E90"/>
    <w:rsid w:val="2E7258DC"/>
    <w:rsid w:val="2E79458E"/>
    <w:rsid w:val="2E797A78"/>
    <w:rsid w:val="2E7C6A94"/>
    <w:rsid w:val="2E82542A"/>
    <w:rsid w:val="2E8321A5"/>
    <w:rsid w:val="2E8A404A"/>
    <w:rsid w:val="2E9F6D95"/>
    <w:rsid w:val="2EAD150C"/>
    <w:rsid w:val="2EAE350B"/>
    <w:rsid w:val="2EB13C8A"/>
    <w:rsid w:val="2EB20A6C"/>
    <w:rsid w:val="2EBC2287"/>
    <w:rsid w:val="2EC86A5D"/>
    <w:rsid w:val="2ECA3116"/>
    <w:rsid w:val="2ED2618A"/>
    <w:rsid w:val="2ED63356"/>
    <w:rsid w:val="2EDA6EDD"/>
    <w:rsid w:val="2EDD7896"/>
    <w:rsid w:val="2EE76144"/>
    <w:rsid w:val="2EE9468D"/>
    <w:rsid w:val="2EEA6E65"/>
    <w:rsid w:val="2EFA17E9"/>
    <w:rsid w:val="2F00052B"/>
    <w:rsid w:val="2F0367CD"/>
    <w:rsid w:val="2F1251F2"/>
    <w:rsid w:val="2F1C4EE8"/>
    <w:rsid w:val="2F377F11"/>
    <w:rsid w:val="2F400562"/>
    <w:rsid w:val="2F413F9F"/>
    <w:rsid w:val="2F44472E"/>
    <w:rsid w:val="2F444B61"/>
    <w:rsid w:val="2F484C94"/>
    <w:rsid w:val="2F4D49C0"/>
    <w:rsid w:val="2F4F6FBB"/>
    <w:rsid w:val="2F5E5B1E"/>
    <w:rsid w:val="2F615957"/>
    <w:rsid w:val="2F664E2B"/>
    <w:rsid w:val="2F6C7BE3"/>
    <w:rsid w:val="2F783485"/>
    <w:rsid w:val="2F7B4212"/>
    <w:rsid w:val="2F7F5C0B"/>
    <w:rsid w:val="2F95569B"/>
    <w:rsid w:val="2F9B0EAA"/>
    <w:rsid w:val="2FA6492D"/>
    <w:rsid w:val="2FB829D9"/>
    <w:rsid w:val="2FBA036C"/>
    <w:rsid w:val="2FBA5EC5"/>
    <w:rsid w:val="2FC03DA0"/>
    <w:rsid w:val="2FC90C17"/>
    <w:rsid w:val="2FC972D2"/>
    <w:rsid w:val="2FD71CA4"/>
    <w:rsid w:val="2FDC6CBD"/>
    <w:rsid w:val="2FDD1BD8"/>
    <w:rsid w:val="2FE56F75"/>
    <w:rsid w:val="2FF171FB"/>
    <w:rsid w:val="2FF52C26"/>
    <w:rsid w:val="2FF93066"/>
    <w:rsid w:val="301103CD"/>
    <w:rsid w:val="30130869"/>
    <w:rsid w:val="301A71CE"/>
    <w:rsid w:val="301E049B"/>
    <w:rsid w:val="302A4BE6"/>
    <w:rsid w:val="302B1223"/>
    <w:rsid w:val="30307691"/>
    <w:rsid w:val="303867AA"/>
    <w:rsid w:val="304478EC"/>
    <w:rsid w:val="30477603"/>
    <w:rsid w:val="304917D1"/>
    <w:rsid w:val="306C0853"/>
    <w:rsid w:val="306D1203"/>
    <w:rsid w:val="3075282C"/>
    <w:rsid w:val="30761B12"/>
    <w:rsid w:val="30765307"/>
    <w:rsid w:val="308E19D8"/>
    <w:rsid w:val="30916BB1"/>
    <w:rsid w:val="30962F3E"/>
    <w:rsid w:val="309F7453"/>
    <w:rsid w:val="30AA2585"/>
    <w:rsid w:val="30BE7DD7"/>
    <w:rsid w:val="30C16A19"/>
    <w:rsid w:val="30C72BF2"/>
    <w:rsid w:val="30CA4DB3"/>
    <w:rsid w:val="30D10F27"/>
    <w:rsid w:val="30D32236"/>
    <w:rsid w:val="30D54216"/>
    <w:rsid w:val="30FA7530"/>
    <w:rsid w:val="30FF2795"/>
    <w:rsid w:val="310375CD"/>
    <w:rsid w:val="311611B3"/>
    <w:rsid w:val="31192C28"/>
    <w:rsid w:val="312A519F"/>
    <w:rsid w:val="313052DD"/>
    <w:rsid w:val="3132592D"/>
    <w:rsid w:val="31347693"/>
    <w:rsid w:val="313C313D"/>
    <w:rsid w:val="314E236F"/>
    <w:rsid w:val="315E0B07"/>
    <w:rsid w:val="31614403"/>
    <w:rsid w:val="31621F46"/>
    <w:rsid w:val="316E7CA0"/>
    <w:rsid w:val="317206BF"/>
    <w:rsid w:val="317932EA"/>
    <w:rsid w:val="317E5000"/>
    <w:rsid w:val="31817666"/>
    <w:rsid w:val="31AB40D1"/>
    <w:rsid w:val="31B2321C"/>
    <w:rsid w:val="31B718F2"/>
    <w:rsid w:val="31BC0C4A"/>
    <w:rsid w:val="31BD323E"/>
    <w:rsid w:val="31D20051"/>
    <w:rsid w:val="31D40F1D"/>
    <w:rsid w:val="31EF7EE8"/>
    <w:rsid w:val="3201404F"/>
    <w:rsid w:val="320901F5"/>
    <w:rsid w:val="320B7CCB"/>
    <w:rsid w:val="32105DE8"/>
    <w:rsid w:val="32224830"/>
    <w:rsid w:val="32235051"/>
    <w:rsid w:val="3235187E"/>
    <w:rsid w:val="3237186B"/>
    <w:rsid w:val="323B6798"/>
    <w:rsid w:val="323D5A9C"/>
    <w:rsid w:val="324274BC"/>
    <w:rsid w:val="32454376"/>
    <w:rsid w:val="32466B7E"/>
    <w:rsid w:val="3249353C"/>
    <w:rsid w:val="32537B57"/>
    <w:rsid w:val="325F618E"/>
    <w:rsid w:val="32614B36"/>
    <w:rsid w:val="326A40B9"/>
    <w:rsid w:val="326B0803"/>
    <w:rsid w:val="326B2DFA"/>
    <w:rsid w:val="326B53BE"/>
    <w:rsid w:val="326E5B28"/>
    <w:rsid w:val="32757E99"/>
    <w:rsid w:val="32766C80"/>
    <w:rsid w:val="328F5534"/>
    <w:rsid w:val="32910B8E"/>
    <w:rsid w:val="329234AC"/>
    <w:rsid w:val="32944A6A"/>
    <w:rsid w:val="329A6ACE"/>
    <w:rsid w:val="329B0193"/>
    <w:rsid w:val="329C7909"/>
    <w:rsid w:val="32A230DB"/>
    <w:rsid w:val="32A73536"/>
    <w:rsid w:val="32AC3CB0"/>
    <w:rsid w:val="32CD2690"/>
    <w:rsid w:val="32DF351E"/>
    <w:rsid w:val="32EE5E41"/>
    <w:rsid w:val="32F37DFC"/>
    <w:rsid w:val="32F40F87"/>
    <w:rsid w:val="32FC4806"/>
    <w:rsid w:val="32FD7C76"/>
    <w:rsid w:val="33014DEF"/>
    <w:rsid w:val="330246BF"/>
    <w:rsid w:val="330C22FC"/>
    <w:rsid w:val="330F197B"/>
    <w:rsid w:val="330F27A5"/>
    <w:rsid w:val="330F37A5"/>
    <w:rsid w:val="33165008"/>
    <w:rsid w:val="33247878"/>
    <w:rsid w:val="334B62AD"/>
    <w:rsid w:val="335046C5"/>
    <w:rsid w:val="33540E5D"/>
    <w:rsid w:val="335A0521"/>
    <w:rsid w:val="335E5010"/>
    <w:rsid w:val="335E7B11"/>
    <w:rsid w:val="3364318B"/>
    <w:rsid w:val="33691888"/>
    <w:rsid w:val="336A499A"/>
    <w:rsid w:val="33714830"/>
    <w:rsid w:val="33737F51"/>
    <w:rsid w:val="337964FF"/>
    <w:rsid w:val="337D34FB"/>
    <w:rsid w:val="338A0D6A"/>
    <w:rsid w:val="3391740A"/>
    <w:rsid w:val="339C103A"/>
    <w:rsid w:val="339C4E79"/>
    <w:rsid w:val="33AB34D3"/>
    <w:rsid w:val="33BF4199"/>
    <w:rsid w:val="33D151B9"/>
    <w:rsid w:val="33D42F83"/>
    <w:rsid w:val="33FE62E7"/>
    <w:rsid w:val="340D25F6"/>
    <w:rsid w:val="34172EFD"/>
    <w:rsid w:val="34191E62"/>
    <w:rsid w:val="34204EC0"/>
    <w:rsid w:val="342B0377"/>
    <w:rsid w:val="342B76C7"/>
    <w:rsid w:val="342F2BD8"/>
    <w:rsid w:val="343627E9"/>
    <w:rsid w:val="343A1527"/>
    <w:rsid w:val="343C69D1"/>
    <w:rsid w:val="34447898"/>
    <w:rsid w:val="344E62FA"/>
    <w:rsid w:val="346C4BC4"/>
    <w:rsid w:val="3472234D"/>
    <w:rsid w:val="347D500F"/>
    <w:rsid w:val="34830157"/>
    <w:rsid w:val="34872D27"/>
    <w:rsid w:val="349164BD"/>
    <w:rsid w:val="34A84B47"/>
    <w:rsid w:val="34BD02AE"/>
    <w:rsid w:val="34BF26F1"/>
    <w:rsid w:val="34CB104F"/>
    <w:rsid w:val="34D949FE"/>
    <w:rsid w:val="34DA26A8"/>
    <w:rsid w:val="34E43AD1"/>
    <w:rsid w:val="34E960F1"/>
    <w:rsid w:val="34ED6696"/>
    <w:rsid w:val="34F4196F"/>
    <w:rsid w:val="34F534ED"/>
    <w:rsid w:val="34F67558"/>
    <w:rsid w:val="34F86F4F"/>
    <w:rsid w:val="350B42D5"/>
    <w:rsid w:val="350F6258"/>
    <w:rsid w:val="351A603C"/>
    <w:rsid w:val="351B6F23"/>
    <w:rsid w:val="352821F6"/>
    <w:rsid w:val="35387F19"/>
    <w:rsid w:val="3539550B"/>
    <w:rsid w:val="353C7CFC"/>
    <w:rsid w:val="353F739F"/>
    <w:rsid w:val="356678B4"/>
    <w:rsid w:val="3573649F"/>
    <w:rsid w:val="357E1BF3"/>
    <w:rsid w:val="357E4B0A"/>
    <w:rsid w:val="35866D7F"/>
    <w:rsid w:val="35882549"/>
    <w:rsid w:val="358F6BDF"/>
    <w:rsid w:val="35A26D98"/>
    <w:rsid w:val="35B0413F"/>
    <w:rsid w:val="35C06D50"/>
    <w:rsid w:val="35C83CF1"/>
    <w:rsid w:val="35D24294"/>
    <w:rsid w:val="35D30A69"/>
    <w:rsid w:val="35E90492"/>
    <w:rsid w:val="35FD03AE"/>
    <w:rsid w:val="35FE4ADD"/>
    <w:rsid w:val="35FF6F3C"/>
    <w:rsid w:val="36075F27"/>
    <w:rsid w:val="36121506"/>
    <w:rsid w:val="361628D7"/>
    <w:rsid w:val="361D7A43"/>
    <w:rsid w:val="361E2064"/>
    <w:rsid w:val="361E53C2"/>
    <w:rsid w:val="361F3323"/>
    <w:rsid w:val="3621205E"/>
    <w:rsid w:val="36402EFA"/>
    <w:rsid w:val="364271C9"/>
    <w:rsid w:val="36496A51"/>
    <w:rsid w:val="365623F6"/>
    <w:rsid w:val="36670090"/>
    <w:rsid w:val="366D70A8"/>
    <w:rsid w:val="366E2787"/>
    <w:rsid w:val="368230C6"/>
    <w:rsid w:val="368B1AF9"/>
    <w:rsid w:val="368F7E4F"/>
    <w:rsid w:val="36900EB9"/>
    <w:rsid w:val="36980560"/>
    <w:rsid w:val="36985297"/>
    <w:rsid w:val="369F633B"/>
    <w:rsid w:val="36A30FDB"/>
    <w:rsid w:val="36A7007C"/>
    <w:rsid w:val="36B24AE8"/>
    <w:rsid w:val="36BD0DC4"/>
    <w:rsid w:val="36C621CD"/>
    <w:rsid w:val="36D51D00"/>
    <w:rsid w:val="36D66B5E"/>
    <w:rsid w:val="36DB108A"/>
    <w:rsid w:val="36E630A0"/>
    <w:rsid w:val="36E93760"/>
    <w:rsid w:val="36FB4305"/>
    <w:rsid w:val="37022E5B"/>
    <w:rsid w:val="3708597F"/>
    <w:rsid w:val="37096815"/>
    <w:rsid w:val="370F7060"/>
    <w:rsid w:val="37134801"/>
    <w:rsid w:val="37150C16"/>
    <w:rsid w:val="37173233"/>
    <w:rsid w:val="37173A66"/>
    <w:rsid w:val="37200A38"/>
    <w:rsid w:val="37226558"/>
    <w:rsid w:val="3734159D"/>
    <w:rsid w:val="37382526"/>
    <w:rsid w:val="374E78C1"/>
    <w:rsid w:val="3758590A"/>
    <w:rsid w:val="37602E60"/>
    <w:rsid w:val="376D5FD9"/>
    <w:rsid w:val="377852C0"/>
    <w:rsid w:val="378229A7"/>
    <w:rsid w:val="3783321D"/>
    <w:rsid w:val="3784394E"/>
    <w:rsid w:val="37987437"/>
    <w:rsid w:val="37AB4FDE"/>
    <w:rsid w:val="37B67EF6"/>
    <w:rsid w:val="37C94031"/>
    <w:rsid w:val="37CA042E"/>
    <w:rsid w:val="37D44549"/>
    <w:rsid w:val="37D77B09"/>
    <w:rsid w:val="37D97EDE"/>
    <w:rsid w:val="37DA45C2"/>
    <w:rsid w:val="37DB3111"/>
    <w:rsid w:val="37DF3A13"/>
    <w:rsid w:val="37E82930"/>
    <w:rsid w:val="380E1B8F"/>
    <w:rsid w:val="381902FC"/>
    <w:rsid w:val="381F218D"/>
    <w:rsid w:val="382B1BDF"/>
    <w:rsid w:val="382C5BD6"/>
    <w:rsid w:val="382E392C"/>
    <w:rsid w:val="383024D3"/>
    <w:rsid w:val="38342E90"/>
    <w:rsid w:val="38402F80"/>
    <w:rsid w:val="384A24FB"/>
    <w:rsid w:val="384B7332"/>
    <w:rsid w:val="385056AF"/>
    <w:rsid w:val="3864073E"/>
    <w:rsid w:val="38706DCB"/>
    <w:rsid w:val="38742EA5"/>
    <w:rsid w:val="387C6C0B"/>
    <w:rsid w:val="388157C6"/>
    <w:rsid w:val="388C25D7"/>
    <w:rsid w:val="388E5848"/>
    <w:rsid w:val="389863EC"/>
    <w:rsid w:val="38A94D18"/>
    <w:rsid w:val="38BC6426"/>
    <w:rsid w:val="38BD31EE"/>
    <w:rsid w:val="38CB3BDF"/>
    <w:rsid w:val="38D33D29"/>
    <w:rsid w:val="38DC3EDC"/>
    <w:rsid w:val="38DC657D"/>
    <w:rsid w:val="38E173A8"/>
    <w:rsid w:val="38E36442"/>
    <w:rsid w:val="38E40A5B"/>
    <w:rsid w:val="39285D57"/>
    <w:rsid w:val="392A318C"/>
    <w:rsid w:val="39372A0B"/>
    <w:rsid w:val="393D3428"/>
    <w:rsid w:val="39484B48"/>
    <w:rsid w:val="394B6470"/>
    <w:rsid w:val="39514FED"/>
    <w:rsid w:val="39523FD3"/>
    <w:rsid w:val="3953321D"/>
    <w:rsid w:val="397B41F8"/>
    <w:rsid w:val="39860592"/>
    <w:rsid w:val="3987227C"/>
    <w:rsid w:val="39872512"/>
    <w:rsid w:val="39931A05"/>
    <w:rsid w:val="39A2099B"/>
    <w:rsid w:val="39A602F9"/>
    <w:rsid w:val="39A62C24"/>
    <w:rsid w:val="39B131B3"/>
    <w:rsid w:val="39BD45C8"/>
    <w:rsid w:val="39C2316A"/>
    <w:rsid w:val="39CB2EFA"/>
    <w:rsid w:val="39D7513A"/>
    <w:rsid w:val="39DE0CD3"/>
    <w:rsid w:val="39EE33D5"/>
    <w:rsid w:val="39F36281"/>
    <w:rsid w:val="39F537D5"/>
    <w:rsid w:val="39F56CC2"/>
    <w:rsid w:val="39FD376D"/>
    <w:rsid w:val="39FD6C9C"/>
    <w:rsid w:val="39FF6B36"/>
    <w:rsid w:val="3A0224B9"/>
    <w:rsid w:val="3A071002"/>
    <w:rsid w:val="3A156E39"/>
    <w:rsid w:val="3A16794C"/>
    <w:rsid w:val="3A226969"/>
    <w:rsid w:val="3A3F47CE"/>
    <w:rsid w:val="3A4E1C5D"/>
    <w:rsid w:val="3A523735"/>
    <w:rsid w:val="3A557AE4"/>
    <w:rsid w:val="3A580E31"/>
    <w:rsid w:val="3A680772"/>
    <w:rsid w:val="3A685AA2"/>
    <w:rsid w:val="3A6A0CCC"/>
    <w:rsid w:val="3A6B0F84"/>
    <w:rsid w:val="3A727435"/>
    <w:rsid w:val="3A94055A"/>
    <w:rsid w:val="3AC17E3A"/>
    <w:rsid w:val="3AC71C01"/>
    <w:rsid w:val="3ACB5746"/>
    <w:rsid w:val="3ADD07D2"/>
    <w:rsid w:val="3ADD2B05"/>
    <w:rsid w:val="3AE417E3"/>
    <w:rsid w:val="3AE440AF"/>
    <w:rsid w:val="3AF332C7"/>
    <w:rsid w:val="3AF7667E"/>
    <w:rsid w:val="3B002535"/>
    <w:rsid w:val="3B032215"/>
    <w:rsid w:val="3B113F51"/>
    <w:rsid w:val="3B185809"/>
    <w:rsid w:val="3B24078C"/>
    <w:rsid w:val="3B2C21C1"/>
    <w:rsid w:val="3B307112"/>
    <w:rsid w:val="3B314C9E"/>
    <w:rsid w:val="3B4D57EF"/>
    <w:rsid w:val="3B540533"/>
    <w:rsid w:val="3B5A2A22"/>
    <w:rsid w:val="3B663D38"/>
    <w:rsid w:val="3B70246F"/>
    <w:rsid w:val="3B7804A3"/>
    <w:rsid w:val="3B7951AF"/>
    <w:rsid w:val="3B8E2153"/>
    <w:rsid w:val="3BA03B83"/>
    <w:rsid w:val="3BB20883"/>
    <w:rsid w:val="3BC34E75"/>
    <w:rsid w:val="3BC65CF5"/>
    <w:rsid w:val="3BCB270F"/>
    <w:rsid w:val="3BCF7E47"/>
    <w:rsid w:val="3BD323EA"/>
    <w:rsid w:val="3BD76CB6"/>
    <w:rsid w:val="3BD96AA6"/>
    <w:rsid w:val="3BE564F2"/>
    <w:rsid w:val="3BE940D8"/>
    <w:rsid w:val="3C0429BF"/>
    <w:rsid w:val="3C1A201A"/>
    <w:rsid w:val="3C270EB1"/>
    <w:rsid w:val="3C371D4B"/>
    <w:rsid w:val="3C37360A"/>
    <w:rsid w:val="3C3B4B9D"/>
    <w:rsid w:val="3C413C82"/>
    <w:rsid w:val="3C4502E0"/>
    <w:rsid w:val="3C471C36"/>
    <w:rsid w:val="3C4B03D1"/>
    <w:rsid w:val="3C565085"/>
    <w:rsid w:val="3C5A6B66"/>
    <w:rsid w:val="3C5D215A"/>
    <w:rsid w:val="3C6712D5"/>
    <w:rsid w:val="3C734413"/>
    <w:rsid w:val="3C8E50A1"/>
    <w:rsid w:val="3C982C18"/>
    <w:rsid w:val="3CA734F8"/>
    <w:rsid w:val="3CAD34A8"/>
    <w:rsid w:val="3CB95EFC"/>
    <w:rsid w:val="3CC06447"/>
    <w:rsid w:val="3CC4791C"/>
    <w:rsid w:val="3CC74223"/>
    <w:rsid w:val="3CC828D0"/>
    <w:rsid w:val="3CDB12FB"/>
    <w:rsid w:val="3CDB5F96"/>
    <w:rsid w:val="3CE23F49"/>
    <w:rsid w:val="3CEC39B8"/>
    <w:rsid w:val="3CF16761"/>
    <w:rsid w:val="3CF720E3"/>
    <w:rsid w:val="3CF72D6A"/>
    <w:rsid w:val="3CF86D06"/>
    <w:rsid w:val="3D00620E"/>
    <w:rsid w:val="3D035226"/>
    <w:rsid w:val="3D145DC3"/>
    <w:rsid w:val="3D284A64"/>
    <w:rsid w:val="3D313041"/>
    <w:rsid w:val="3D316CDB"/>
    <w:rsid w:val="3D3679ED"/>
    <w:rsid w:val="3D3A4DDA"/>
    <w:rsid w:val="3D3D3B63"/>
    <w:rsid w:val="3D3D6BBD"/>
    <w:rsid w:val="3D44268A"/>
    <w:rsid w:val="3D450F8C"/>
    <w:rsid w:val="3D4571D8"/>
    <w:rsid w:val="3D477118"/>
    <w:rsid w:val="3D4C3A73"/>
    <w:rsid w:val="3D594E54"/>
    <w:rsid w:val="3D62706F"/>
    <w:rsid w:val="3D6435C4"/>
    <w:rsid w:val="3D6E2272"/>
    <w:rsid w:val="3D6E5ED6"/>
    <w:rsid w:val="3D7C727A"/>
    <w:rsid w:val="3D81786B"/>
    <w:rsid w:val="3D830417"/>
    <w:rsid w:val="3D877AC5"/>
    <w:rsid w:val="3D882D35"/>
    <w:rsid w:val="3D8D2848"/>
    <w:rsid w:val="3D94235D"/>
    <w:rsid w:val="3D9461E1"/>
    <w:rsid w:val="3DAC1E4C"/>
    <w:rsid w:val="3DB34D9A"/>
    <w:rsid w:val="3DB34E86"/>
    <w:rsid w:val="3DD31030"/>
    <w:rsid w:val="3DE05321"/>
    <w:rsid w:val="3DE917AA"/>
    <w:rsid w:val="3DEC775B"/>
    <w:rsid w:val="3DF379B0"/>
    <w:rsid w:val="3DF52358"/>
    <w:rsid w:val="3DF95812"/>
    <w:rsid w:val="3E05314D"/>
    <w:rsid w:val="3E142837"/>
    <w:rsid w:val="3E1D4077"/>
    <w:rsid w:val="3E1D4B24"/>
    <w:rsid w:val="3E2811AE"/>
    <w:rsid w:val="3E2C108D"/>
    <w:rsid w:val="3E2E1A1A"/>
    <w:rsid w:val="3E3A04FA"/>
    <w:rsid w:val="3E3D6B96"/>
    <w:rsid w:val="3E441C7D"/>
    <w:rsid w:val="3E490256"/>
    <w:rsid w:val="3E55739E"/>
    <w:rsid w:val="3E602562"/>
    <w:rsid w:val="3E6B4375"/>
    <w:rsid w:val="3E6C43C8"/>
    <w:rsid w:val="3E734E85"/>
    <w:rsid w:val="3E7A6362"/>
    <w:rsid w:val="3E8227F0"/>
    <w:rsid w:val="3E925C72"/>
    <w:rsid w:val="3E954035"/>
    <w:rsid w:val="3E9B4B40"/>
    <w:rsid w:val="3EA5009E"/>
    <w:rsid w:val="3EB71AC8"/>
    <w:rsid w:val="3EC85E34"/>
    <w:rsid w:val="3ED0424C"/>
    <w:rsid w:val="3EE71542"/>
    <w:rsid w:val="3EF31E7F"/>
    <w:rsid w:val="3EF36DF0"/>
    <w:rsid w:val="3EFA08FC"/>
    <w:rsid w:val="3EFF5A61"/>
    <w:rsid w:val="3F01231B"/>
    <w:rsid w:val="3F053EF6"/>
    <w:rsid w:val="3F093188"/>
    <w:rsid w:val="3F104129"/>
    <w:rsid w:val="3F173F6B"/>
    <w:rsid w:val="3F1B12A4"/>
    <w:rsid w:val="3F1E1DE8"/>
    <w:rsid w:val="3F2244AD"/>
    <w:rsid w:val="3F253B0C"/>
    <w:rsid w:val="3F2C04C4"/>
    <w:rsid w:val="3F3E7C9F"/>
    <w:rsid w:val="3F416B99"/>
    <w:rsid w:val="3F4D3ADE"/>
    <w:rsid w:val="3F4F1E6B"/>
    <w:rsid w:val="3F4F5AD7"/>
    <w:rsid w:val="3F537FF3"/>
    <w:rsid w:val="3F5D0DD6"/>
    <w:rsid w:val="3F5D20B4"/>
    <w:rsid w:val="3F6B75A6"/>
    <w:rsid w:val="3F7B3FB4"/>
    <w:rsid w:val="3F840943"/>
    <w:rsid w:val="3F8735EE"/>
    <w:rsid w:val="3F8C0A49"/>
    <w:rsid w:val="3F913853"/>
    <w:rsid w:val="3F9660C3"/>
    <w:rsid w:val="3FA306CC"/>
    <w:rsid w:val="3FA827ED"/>
    <w:rsid w:val="3FAE45A4"/>
    <w:rsid w:val="3FB45C58"/>
    <w:rsid w:val="3FB828D6"/>
    <w:rsid w:val="3FBA5EFD"/>
    <w:rsid w:val="3FC36557"/>
    <w:rsid w:val="3FC956FF"/>
    <w:rsid w:val="3FCE3965"/>
    <w:rsid w:val="3FD13F50"/>
    <w:rsid w:val="3FD66463"/>
    <w:rsid w:val="3FDC5F31"/>
    <w:rsid w:val="3FDD07D5"/>
    <w:rsid w:val="3FDD5E0B"/>
    <w:rsid w:val="3FE04625"/>
    <w:rsid w:val="3FE86CE8"/>
    <w:rsid w:val="3FF13ABA"/>
    <w:rsid w:val="3FF7456C"/>
    <w:rsid w:val="3FFB0F66"/>
    <w:rsid w:val="40007A90"/>
    <w:rsid w:val="40146E6B"/>
    <w:rsid w:val="401D46D5"/>
    <w:rsid w:val="403052F1"/>
    <w:rsid w:val="40345E51"/>
    <w:rsid w:val="404469FD"/>
    <w:rsid w:val="404A2717"/>
    <w:rsid w:val="404E4D25"/>
    <w:rsid w:val="404E779F"/>
    <w:rsid w:val="40500C21"/>
    <w:rsid w:val="4053018C"/>
    <w:rsid w:val="4059090D"/>
    <w:rsid w:val="406277A4"/>
    <w:rsid w:val="4065170A"/>
    <w:rsid w:val="40672E2D"/>
    <w:rsid w:val="40687965"/>
    <w:rsid w:val="406E5CAB"/>
    <w:rsid w:val="40713C35"/>
    <w:rsid w:val="40745F23"/>
    <w:rsid w:val="40773B17"/>
    <w:rsid w:val="407965C6"/>
    <w:rsid w:val="408277A5"/>
    <w:rsid w:val="408376F8"/>
    <w:rsid w:val="40891C7B"/>
    <w:rsid w:val="40A25054"/>
    <w:rsid w:val="40A325E0"/>
    <w:rsid w:val="40BD0DA1"/>
    <w:rsid w:val="40C7284E"/>
    <w:rsid w:val="40CC265C"/>
    <w:rsid w:val="40D953B4"/>
    <w:rsid w:val="40EA40FC"/>
    <w:rsid w:val="40EC7D18"/>
    <w:rsid w:val="40ED11A0"/>
    <w:rsid w:val="40FD1BF0"/>
    <w:rsid w:val="40FD5A2F"/>
    <w:rsid w:val="41096BC0"/>
    <w:rsid w:val="410A75B6"/>
    <w:rsid w:val="410B452A"/>
    <w:rsid w:val="413353F1"/>
    <w:rsid w:val="41513BC9"/>
    <w:rsid w:val="41674A59"/>
    <w:rsid w:val="41735B7F"/>
    <w:rsid w:val="417F71F6"/>
    <w:rsid w:val="418967CA"/>
    <w:rsid w:val="41927331"/>
    <w:rsid w:val="41AC65BB"/>
    <w:rsid w:val="41BA046C"/>
    <w:rsid w:val="41C660F7"/>
    <w:rsid w:val="41CA307B"/>
    <w:rsid w:val="41CA7DCA"/>
    <w:rsid w:val="41D574BC"/>
    <w:rsid w:val="41D75714"/>
    <w:rsid w:val="41D95EE3"/>
    <w:rsid w:val="41DD3BC3"/>
    <w:rsid w:val="41E37EFF"/>
    <w:rsid w:val="41EE2F03"/>
    <w:rsid w:val="41F466FD"/>
    <w:rsid w:val="42002BC7"/>
    <w:rsid w:val="42026B03"/>
    <w:rsid w:val="420B1721"/>
    <w:rsid w:val="420D197F"/>
    <w:rsid w:val="421316FC"/>
    <w:rsid w:val="42187EBE"/>
    <w:rsid w:val="421A7E5C"/>
    <w:rsid w:val="421C3DAC"/>
    <w:rsid w:val="4227435A"/>
    <w:rsid w:val="422760F2"/>
    <w:rsid w:val="424B5824"/>
    <w:rsid w:val="425A09D5"/>
    <w:rsid w:val="42610528"/>
    <w:rsid w:val="42655B81"/>
    <w:rsid w:val="426973AD"/>
    <w:rsid w:val="427A67A1"/>
    <w:rsid w:val="427E0B36"/>
    <w:rsid w:val="42895E35"/>
    <w:rsid w:val="429A2FB4"/>
    <w:rsid w:val="429C1193"/>
    <w:rsid w:val="42A03D98"/>
    <w:rsid w:val="42B2706C"/>
    <w:rsid w:val="42B94BC1"/>
    <w:rsid w:val="42BA5545"/>
    <w:rsid w:val="42C30254"/>
    <w:rsid w:val="42C42A08"/>
    <w:rsid w:val="42D064B1"/>
    <w:rsid w:val="42DB5C3F"/>
    <w:rsid w:val="42DE48A3"/>
    <w:rsid w:val="42E16058"/>
    <w:rsid w:val="42F01DCB"/>
    <w:rsid w:val="42F17BF5"/>
    <w:rsid w:val="42F871DE"/>
    <w:rsid w:val="42F87EC9"/>
    <w:rsid w:val="42FA45BF"/>
    <w:rsid w:val="430E7E66"/>
    <w:rsid w:val="4311516B"/>
    <w:rsid w:val="431A43A9"/>
    <w:rsid w:val="432D4BEA"/>
    <w:rsid w:val="4332317A"/>
    <w:rsid w:val="433F11B1"/>
    <w:rsid w:val="433F6B54"/>
    <w:rsid w:val="4346543A"/>
    <w:rsid w:val="43482DD2"/>
    <w:rsid w:val="435B1259"/>
    <w:rsid w:val="436263D5"/>
    <w:rsid w:val="43642896"/>
    <w:rsid w:val="437556C4"/>
    <w:rsid w:val="4375631C"/>
    <w:rsid w:val="437C3AD0"/>
    <w:rsid w:val="43874CD4"/>
    <w:rsid w:val="438C2BC5"/>
    <w:rsid w:val="43A76794"/>
    <w:rsid w:val="43AF2D32"/>
    <w:rsid w:val="43B66A7C"/>
    <w:rsid w:val="43B76E4F"/>
    <w:rsid w:val="43C560AC"/>
    <w:rsid w:val="43CF0206"/>
    <w:rsid w:val="43D235C5"/>
    <w:rsid w:val="43D310A3"/>
    <w:rsid w:val="43D669B3"/>
    <w:rsid w:val="43D85D6D"/>
    <w:rsid w:val="43EC6F1F"/>
    <w:rsid w:val="43FE44BA"/>
    <w:rsid w:val="44052B39"/>
    <w:rsid w:val="440D5045"/>
    <w:rsid w:val="442D5CB5"/>
    <w:rsid w:val="44300615"/>
    <w:rsid w:val="44371929"/>
    <w:rsid w:val="443740AF"/>
    <w:rsid w:val="44480935"/>
    <w:rsid w:val="444851FA"/>
    <w:rsid w:val="44572BAD"/>
    <w:rsid w:val="445E4DEE"/>
    <w:rsid w:val="44640994"/>
    <w:rsid w:val="446456BB"/>
    <w:rsid w:val="44650D7A"/>
    <w:rsid w:val="446B0434"/>
    <w:rsid w:val="44706761"/>
    <w:rsid w:val="44756A66"/>
    <w:rsid w:val="447E4EBE"/>
    <w:rsid w:val="447F0CBA"/>
    <w:rsid w:val="448D7804"/>
    <w:rsid w:val="44957F46"/>
    <w:rsid w:val="44994CF5"/>
    <w:rsid w:val="449A491B"/>
    <w:rsid w:val="449F17BE"/>
    <w:rsid w:val="44A24696"/>
    <w:rsid w:val="44BB0B10"/>
    <w:rsid w:val="44BB7F56"/>
    <w:rsid w:val="44BF63C5"/>
    <w:rsid w:val="44CD5F97"/>
    <w:rsid w:val="44DC46EB"/>
    <w:rsid w:val="44EB11BA"/>
    <w:rsid w:val="44F03F8F"/>
    <w:rsid w:val="44F14ECF"/>
    <w:rsid w:val="45115669"/>
    <w:rsid w:val="45206108"/>
    <w:rsid w:val="45210EEA"/>
    <w:rsid w:val="452723E6"/>
    <w:rsid w:val="45275172"/>
    <w:rsid w:val="452754C3"/>
    <w:rsid w:val="45332511"/>
    <w:rsid w:val="453D4124"/>
    <w:rsid w:val="45412C46"/>
    <w:rsid w:val="45514AD5"/>
    <w:rsid w:val="4552412E"/>
    <w:rsid w:val="455908C0"/>
    <w:rsid w:val="45644E09"/>
    <w:rsid w:val="4570391A"/>
    <w:rsid w:val="45761EDD"/>
    <w:rsid w:val="45780503"/>
    <w:rsid w:val="457A7286"/>
    <w:rsid w:val="457B06AA"/>
    <w:rsid w:val="457C7D39"/>
    <w:rsid w:val="45842927"/>
    <w:rsid w:val="458667C4"/>
    <w:rsid w:val="458F5163"/>
    <w:rsid w:val="459B35D2"/>
    <w:rsid w:val="459C5A47"/>
    <w:rsid w:val="45A66631"/>
    <w:rsid w:val="45A82F38"/>
    <w:rsid w:val="45AC0441"/>
    <w:rsid w:val="45B047D1"/>
    <w:rsid w:val="45B45068"/>
    <w:rsid w:val="45BE6191"/>
    <w:rsid w:val="45BE648C"/>
    <w:rsid w:val="45C37881"/>
    <w:rsid w:val="45C42E3E"/>
    <w:rsid w:val="45C82CAB"/>
    <w:rsid w:val="45C844A0"/>
    <w:rsid w:val="45CD2126"/>
    <w:rsid w:val="460C5979"/>
    <w:rsid w:val="46110AB3"/>
    <w:rsid w:val="46143B66"/>
    <w:rsid w:val="46155117"/>
    <w:rsid w:val="461B1594"/>
    <w:rsid w:val="46214325"/>
    <w:rsid w:val="4626083B"/>
    <w:rsid w:val="463246EC"/>
    <w:rsid w:val="46396355"/>
    <w:rsid w:val="463A3547"/>
    <w:rsid w:val="46427647"/>
    <w:rsid w:val="464A386A"/>
    <w:rsid w:val="46555DC3"/>
    <w:rsid w:val="46617DB2"/>
    <w:rsid w:val="46621065"/>
    <w:rsid w:val="46665198"/>
    <w:rsid w:val="46697236"/>
    <w:rsid w:val="46770F8B"/>
    <w:rsid w:val="467745A2"/>
    <w:rsid w:val="467C16FA"/>
    <w:rsid w:val="46894B18"/>
    <w:rsid w:val="46897C81"/>
    <w:rsid w:val="46936C54"/>
    <w:rsid w:val="469448C6"/>
    <w:rsid w:val="469F39B5"/>
    <w:rsid w:val="46A232B5"/>
    <w:rsid w:val="46A50B23"/>
    <w:rsid w:val="46B80AF8"/>
    <w:rsid w:val="46D37F0B"/>
    <w:rsid w:val="46D71533"/>
    <w:rsid w:val="46E53335"/>
    <w:rsid w:val="46E83D20"/>
    <w:rsid w:val="46EF3C1E"/>
    <w:rsid w:val="47040E98"/>
    <w:rsid w:val="47084895"/>
    <w:rsid w:val="470A337F"/>
    <w:rsid w:val="47155D89"/>
    <w:rsid w:val="47234398"/>
    <w:rsid w:val="47253C54"/>
    <w:rsid w:val="472E64C9"/>
    <w:rsid w:val="473069AF"/>
    <w:rsid w:val="473672E7"/>
    <w:rsid w:val="473F2E3A"/>
    <w:rsid w:val="474A0EAF"/>
    <w:rsid w:val="474E50BE"/>
    <w:rsid w:val="47696F9C"/>
    <w:rsid w:val="47697A24"/>
    <w:rsid w:val="47725A17"/>
    <w:rsid w:val="477D3243"/>
    <w:rsid w:val="47800D2C"/>
    <w:rsid w:val="478821A1"/>
    <w:rsid w:val="478837D2"/>
    <w:rsid w:val="479128A9"/>
    <w:rsid w:val="47975EDC"/>
    <w:rsid w:val="47983B19"/>
    <w:rsid w:val="479E1EC1"/>
    <w:rsid w:val="479E5E8D"/>
    <w:rsid w:val="47A3609D"/>
    <w:rsid w:val="47B35372"/>
    <w:rsid w:val="47B806D7"/>
    <w:rsid w:val="47C01792"/>
    <w:rsid w:val="47C15AE4"/>
    <w:rsid w:val="47C57A48"/>
    <w:rsid w:val="47D253E2"/>
    <w:rsid w:val="47D511BD"/>
    <w:rsid w:val="47E36C0B"/>
    <w:rsid w:val="47E4504F"/>
    <w:rsid w:val="480321E6"/>
    <w:rsid w:val="4808150F"/>
    <w:rsid w:val="480E6650"/>
    <w:rsid w:val="480F51A8"/>
    <w:rsid w:val="481A2049"/>
    <w:rsid w:val="48256B1B"/>
    <w:rsid w:val="48282713"/>
    <w:rsid w:val="483E5372"/>
    <w:rsid w:val="484417FA"/>
    <w:rsid w:val="48450ECE"/>
    <w:rsid w:val="484759CD"/>
    <w:rsid w:val="484B14EC"/>
    <w:rsid w:val="484C67B3"/>
    <w:rsid w:val="48565DBC"/>
    <w:rsid w:val="48630E75"/>
    <w:rsid w:val="4865550B"/>
    <w:rsid w:val="486F1434"/>
    <w:rsid w:val="48713351"/>
    <w:rsid w:val="48802846"/>
    <w:rsid w:val="48850157"/>
    <w:rsid w:val="488B49F0"/>
    <w:rsid w:val="489B27DC"/>
    <w:rsid w:val="48B116EA"/>
    <w:rsid w:val="48B74C7A"/>
    <w:rsid w:val="48BE32BF"/>
    <w:rsid w:val="48C354EC"/>
    <w:rsid w:val="48CB2583"/>
    <w:rsid w:val="48D40488"/>
    <w:rsid w:val="48D429DD"/>
    <w:rsid w:val="48E01C77"/>
    <w:rsid w:val="48E22285"/>
    <w:rsid w:val="48E50D90"/>
    <w:rsid w:val="48EF602A"/>
    <w:rsid w:val="48F0597F"/>
    <w:rsid w:val="48F906C8"/>
    <w:rsid w:val="48FA15CC"/>
    <w:rsid w:val="491B63DF"/>
    <w:rsid w:val="491D63E9"/>
    <w:rsid w:val="492A068A"/>
    <w:rsid w:val="4932285C"/>
    <w:rsid w:val="493551FE"/>
    <w:rsid w:val="493C06FE"/>
    <w:rsid w:val="493E2F78"/>
    <w:rsid w:val="495043C3"/>
    <w:rsid w:val="495217DF"/>
    <w:rsid w:val="4958367A"/>
    <w:rsid w:val="49602C43"/>
    <w:rsid w:val="496D07A6"/>
    <w:rsid w:val="498A16CD"/>
    <w:rsid w:val="498B6AFE"/>
    <w:rsid w:val="499674EC"/>
    <w:rsid w:val="49991B06"/>
    <w:rsid w:val="499F6692"/>
    <w:rsid w:val="49A33C27"/>
    <w:rsid w:val="49A750B5"/>
    <w:rsid w:val="49AE669F"/>
    <w:rsid w:val="49BE07DA"/>
    <w:rsid w:val="49C2238E"/>
    <w:rsid w:val="49C84AA0"/>
    <w:rsid w:val="49D7694D"/>
    <w:rsid w:val="4A00599C"/>
    <w:rsid w:val="4A013507"/>
    <w:rsid w:val="4A0244D3"/>
    <w:rsid w:val="4A255046"/>
    <w:rsid w:val="4A28799C"/>
    <w:rsid w:val="4A2E1525"/>
    <w:rsid w:val="4A323C48"/>
    <w:rsid w:val="4A37475D"/>
    <w:rsid w:val="4A390B7A"/>
    <w:rsid w:val="4A3E322F"/>
    <w:rsid w:val="4A3E43AB"/>
    <w:rsid w:val="4A4F73F7"/>
    <w:rsid w:val="4A5A2744"/>
    <w:rsid w:val="4A5A756D"/>
    <w:rsid w:val="4A785772"/>
    <w:rsid w:val="4A7B5051"/>
    <w:rsid w:val="4A89105B"/>
    <w:rsid w:val="4A9040CE"/>
    <w:rsid w:val="4AA341CC"/>
    <w:rsid w:val="4AA51DAF"/>
    <w:rsid w:val="4AB605D1"/>
    <w:rsid w:val="4AB66502"/>
    <w:rsid w:val="4AB67E5C"/>
    <w:rsid w:val="4ABE6FB0"/>
    <w:rsid w:val="4AC13295"/>
    <w:rsid w:val="4AC31003"/>
    <w:rsid w:val="4AC40F4C"/>
    <w:rsid w:val="4ACC41EB"/>
    <w:rsid w:val="4AD25F33"/>
    <w:rsid w:val="4AD52882"/>
    <w:rsid w:val="4AE072CB"/>
    <w:rsid w:val="4AE1073A"/>
    <w:rsid w:val="4AE93159"/>
    <w:rsid w:val="4AF02EA1"/>
    <w:rsid w:val="4AF86281"/>
    <w:rsid w:val="4B043BBE"/>
    <w:rsid w:val="4B072155"/>
    <w:rsid w:val="4B10647C"/>
    <w:rsid w:val="4B174032"/>
    <w:rsid w:val="4B1D7631"/>
    <w:rsid w:val="4B24012B"/>
    <w:rsid w:val="4B250CF8"/>
    <w:rsid w:val="4B277E4E"/>
    <w:rsid w:val="4B2D270D"/>
    <w:rsid w:val="4B631B10"/>
    <w:rsid w:val="4B634666"/>
    <w:rsid w:val="4B7C4100"/>
    <w:rsid w:val="4B80136B"/>
    <w:rsid w:val="4B830F9B"/>
    <w:rsid w:val="4B8C5FD8"/>
    <w:rsid w:val="4B9B0C47"/>
    <w:rsid w:val="4B9D4011"/>
    <w:rsid w:val="4BB36BDD"/>
    <w:rsid w:val="4BBC374F"/>
    <w:rsid w:val="4BC04BF0"/>
    <w:rsid w:val="4BC24B5E"/>
    <w:rsid w:val="4BC32290"/>
    <w:rsid w:val="4BD0339A"/>
    <w:rsid w:val="4BEA6B97"/>
    <w:rsid w:val="4BF32495"/>
    <w:rsid w:val="4BFA3FA2"/>
    <w:rsid w:val="4C046437"/>
    <w:rsid w:val="4C2B4DDD"/>
    <w:rsid w:val="4C2E7F78"/>
    <w:rsid w:val="4C303200"/>
    <w:rsid w:val="4C562920"/>
    <w:rsid w:val="4C5D1F92"/>
    <w:rsid w:val="4C603F16"/>
    <w:rsid w:val="4C6262E0"/>
    <w:rsid w:val="4C632900"/>
    <w:rsid w:val="4C6703A3"/>
    <w:rsid w:val="4C677378"/>
    <w:rsid w:val="4C6D7518"/>
    <w:rsid w:val="4C923A72"/>
    <w:rsid w:val="4CB00325"/>
    <w:rsid w:val="4CB878DA"/>
    <w:rsid w:val="4CB96B0F"/>
    <w:rsid w:val="4CC74140"/>
    <w:rsid w:val="4CD20398"/>
    <w:rsid w:val="4CD315DD"/>
    <w:rsid w:val="4CDE1A81"/>
    <w:rsid w:val="4CE34E9F"/>
    <w:rsid w:val="4CE56ED7"/>
    <w:rsid w:val="4CEF0D51"/>
    <w:rsid w:val="4CF52D94"/>
    <w:rsid w:val="4CFE43DF"/>
    <w:rsid w:val="4D040BDB"/>
    <w:rsid w:val="4D131782"/>
    <w:rsid w:val="4D257DB4"/>
    <w:rsid w:val="4D2B086E"/>
    <w:rsid w:val="4D3520AA"/>
    <w:rsid w:val="4D3F60F3"/>
    <w:rsid w:val="4D462159"/>
    <w:rsid w:val="4D465FB7"/>
    <w:rsid w:val="4D566017"/>
    <w:rsid w:val="4D5F35CB"/>
    <w:rsid w:val="4D613CEC"/>
    <w:rsid w:val="4D6313FA"/>
    <w:rsid w:val="4D6C1B80"/>
    <w:rsid w:val="4D6F2615"/>
    <w:rsid w:val="4D7D3EFB"/>
    <w:rsid w:val="4D8B0123"/>
    <w:rsid w:val="4DAF14C5"/>
    <w:rsid w:val="4DB9067A"/>
    <w:rsid w:val="4DBA4F8F"/>
    <w:rsid w:val="4DC605B6"/>
    <w:rsid w:val="4DCA0533"/>
    <w:rsid w:val="4DD252B5"/>
    <w:rsid w:val="4DD732D2"/>
    <w:rsid w:val="4DD84CB9"/>
    <w:rsid w:val="4DDD4847"/>
    <w:rsid w:val="4DE6535D"/>
    <w:rsid w:val="4DEC0985"/>
    <w:rsid w:val="4DF95E06"/>
    <w:rsid w:val="4E0538A3"/>
    <w:rsid w:val="4E0C4376"/>
    <w:rsid w:val="4E0E6818"/>
    <w:rsid w:val="4E1D0E34"/>
    <w:rsid w:val="4E27683A"/>
    <w:rsid w:val="4E354DF5"/>
    <w:rsid w:val="4E462365"/>
    <w:rsid w:val="4E4C50A3"/>
    <w:rsid w:val="4E510698"/>
    <w:rsid w:val="4E576363"/>
    <w:rsid w:val="4E635567"/>
    <w:rsid w:val="4E63744A"/>
    <w:rsid w:val="4E642C68"/>
    <w:rsid w:val="4E67438D"/>
    <w:rsid w:val="4E742982"/>
    <w:rsid w:val="4E9C0636"/>
    <w:rsid w:val="4EA30DB6"/>
    <w:rsid w:val="4EA7341F"/>
    <w:rsid w:val="4EA74FA1"/>
    <w:rsid w:val="4EAD715F"/>
    <w:rsid w:val="4EB6433D"/>
    <w:rsid w:val="4ECF5E5B"/>
    <w:rsid w:val="4ED513E2"/>
    <w:rsid w:val="4EDB58B2"/>
    <w:rsid w:val="4EE925CE"/>
    <w:rsid w:val="4EEF2E30"/>
    <w:rsid w:val="4EF24828"/>
    <w:rsid w:val="4EFE7F59"/>
    <w:rsid w:val="4F016DF9"/>
    <w:rsid w:val="4F1869D4"/>
    <w:rsid w:val="4F1E6ACB"/>
    <w:rsid w:val="4F285975"/>
    <w:rsid w:val="4F2A7BF3"/>
    <w:rsid w:val="4F2C392A"/>
    <w:rsid w:val="4F2E2624"/>
    <w:rsid w:val="4F4E1077"/>
    <w:rsid w:val="4F52614B"/>
    <w:rsid w:val="4F536D1B"/>
    <w:rsid w:val="4F546156"/>
    <w:rsid w:val="4F5D7E40"/>
    <w:rsid w:val="4F61663F"/>
    <w:rsid w:val="4F671A09"/>
    <w:rsid w:val="4F6E761F"/>
    <w:rsid w:val="4F844A99"/>
    <w:rsid w:val="4F927CE0"/>
    <w:rsid w:val="4F94662C"/>
    <w:rsid w:val="4FAB2D34"/>
    <w:rsid w:val="4FAF39A2"/>
    <w:rsid w:val="4FB00163"/>
    <w:rsid w:val="4FB208E7"/>
    <w:rsid w:val="4FB94B15"/>
    <w:rsid w:val="4FC11F63"/>
    <w:rsid w:val="4FD11690"/>
    <w:rsid w:val="4FDB6B06"/>
    <w:rsid w:val="4FE30332"/>
    <w:rsid w:val="4FE70BB4"/>
    <w:rsid w:val="4FE73C01"/>
    <w:rsid w:val="4FE87C31"/>
    <w:rsid w:val="4FE93D51"/>
    <w:rsid w:val="4FF45F63"/>
    <w:rsid w:val="500452D1"/>
    <w:rsid w:val="50051807"/>
    <w:rsid w:val="500815B6"/>
    <w:rsid w:val="500B39BC"/>
    <w:rsid w:val="5022123F"/>
    <w:rsid w:val="502B7315"/>
    <w:rsid w:val="503F32CF"/>
    <w:rsid w:val="5041152A"/>
    <w:rsid w:val="50421ACF"/>
    <w:rsid w:val="5042655E"/>
    <w:rsid w:val="50543E86"/>
    <w:rsid w:val="50553F96"/>
    <w:rsid w:val="505C5D66"/>
    <w:rsid w:val="507E1B25"/>
    <w:rsid w:val="508264CE"/>
    <w:rsid w:val="50857E4D"/>
    <w:rsid w:val="508E3B94"/>
    <w:rsid w:val="508E4492"/>
    <w:rsid w:val="5090223F"/>
    <w:rsid w:val="50924591"/>
    <w:rsid w:val="509B6236"/>
    <w:rsid w:val="509D6ADB"/>
    <w:rsid w:val="50A97414"/>
    <w:rsid w:val="50AB5EB6"/>
    <w:rsid w:val="50B16618"/>
    <w:rsid w:val="50BB6306"/>
    <w:rsid w:val="50DD4592"/>
    <w:rsid w:val="50DF6379"/>
    <w:rsid w:val="50E835D7"/>
    <w:rsid w:val="50F8688B"/>
    <w:rsid w:val="50FC4E36"/>
    <w:rsid w:val="5105169B"/>
    <w:rsid w:val="51062881"/>
    <w:rsid w:val="510861B3"/>
    <w:rsid w:val="510956BD"/>
    <w:rsid w:val="51230220"/>
    <w:rsid w:val="512C57DC"/>
    <w:rsid w:val="51471753"/>
    <w:rsid w:val="514E4912"/>
    <w:rsid w:val="515400FF"/>
    <w:rsid w:val="515D735D"/>
    <w:rsid w:val="516974E9"/>
    <w:rsid w:val="51781A83"/>
    <w:rsid w:val="51867298"/>
    <w:rsid w:val="51894D69"/>
    <w:rsid w:val="518D21E1"/>
    <w:rsid w:val="51930297"/>
    <w:rsid w:val="51953936"/>
    <w:rsid w:val="519E116A"/>
    <w:rsid w:val="51A2793A"/>
    <w:rsid w:val="51A57070"/>
    <w:rsid w:val="51A67E0E"/>
    <w:rsid w:val="51A87B15"/>
    <w:rsid w:val="51BA0CB7"/>
    <w:rsid w:val="51C93676"/>
    <w:rsid w:val="51C95C2C"/>
    <w:rsid w:val="51CB1F8D"/>
    <w:rsid w:val="51D129CA"/>
    <w:rsid w:val="51D87F7E"/>
    <w:rsid w:val="51D93F8A"/>
    <w:rsid w:val="51E13730"/>
    <w:rsid w:val="51E5046A"/>
    <w:rsid w:val="51E67815"/>
    <w:rsid w:val="51EA322D"/>
    <w:rsid w:val="51F62C0E"/>
    <w:rsid w:val="52095400"/>
    <w:rsid w:val="520E5E03"/>
    <w:rsid w:val="52272B85"/>
    <w:rsid w:val="52392F2E"/>
    <w:rsid w:val="523E09B5"/>
    <w:rsid w:val="5249247A"/>
    <w:rsid w:val="52544D83"/>
    <w:rsid w:val="5254621E"/>
    <w:rsid w:val="525466FB"/>
    <w:rsid w:val="525770DA"/>
    <w:rsid w:val="525777C6"/>
    <w:rsid w:val="525E17DE"/>
    <w:rsid w:val="52687B2A"/>
    <w:rsid w:val="526E0E82"/>
    <w:rsid w:val="52720C99"/>
    <w:rsid w:val="527901C6"/>
    <w:rsid w:val="527C7B91"/>
    <w:rsid w:val="5280722C"/>
    <w:rsid w:val="52A24532"/>
    <w:rsid w:val="52AA5BFC"/>
    <w:rsid w:val="52B3363A"/>
    <w:rsid w:val="52B825FC"/>
    <w:rsid w:val="52B94C95"/>
    <w:rsid w:val="52C4763C"/>
    <w:rsid w:val="52D3799A"/>
    <w:rsid w:val="52D5298B"/>
    <w:rsid w:val="52D975CB"/>
    <w:rsid w:val="52DE691D"/>
    <w:rsid w:val="52E04D27"/>
    <w:rsid w:val="52E75660"/>
    <w:rsid w:val="52ED0C96"/>
    <w:rsid w:val="52FB45EB"/>
    <w:rsid w:val="53047E42"/>
    <w:rsid w:val="53061721"/>
    <w:rsid w:val="530C0E6B"/>
    <w:rsid w:val="53114E71"/>
    <w:rsid w:val="532F77EA"/>
    <w:rsid w:val="53312AA7"/>
    <w:rsid w:val="5333550F"/>
    <w:rsid w:val="53364F5D"/>
    <w:rsid w:val="533933AA"/>
    <w:rsid w:val="533B7F54"/>
    <w:rsid w:val="535009E1"/>
    <w:rsid w:val="5352474D"/>
    <w:rsid w:val="53542621"/>
    <w:rsid w:val="535E75C6"/>
    <w:rsid w:val="53650168"/>
    <w:rsid w:val="536C2A29"/>
    <w:rsid w:val="53723C3F"/>
    <w:rsid w:val="53741F47"/>
    <w:rsid w:val="53766D1C"/>
    <w:rsid w:val="53836AFA"/>
    <w:rsid w:val="538859E4"/>
    <w:rsid w:val="539F7D69"/>
    <w:rsid w:val="53A20FFA"/>
    <w:rsid w:val="53A233E4"/>
    <w:rsid w:val="53A55F9E"/>
    <w:rsid w:val="53A94C48"/>
    <w:rsid w:val="53AA7BC7"/>
    <w:rsid w:val="53AE5EA5"/>
    <w:rsid w:val="53B00B1F"/>
    <w:rsid w:val="53B2409D"/>
    <w:rsid w:val="53BD6FA3"/>
    <w:rsid w:val="53D15162"/>
    <w:rsid w:val="53D6247A"/>
    <w:rsid w:val="53D96468"/>
    <w:rsid w:val="53DB3477"/>
    <w:rsid w:val="53E77CBF"/>
    <w:rsid w:val="53F646CA"/>
    <w:rsid w:val="53F9250B"/>
    <w:rsid w:val="53FE7128"/>
    <w:rsid w:val="540A2D25"/>
    <w:rsid w:val="54247F22"/>
    <w:rsid w:val="542C29CD"/>
    <w:rsid w:val="542F0A39"/>
    <w:rsid w:val="542F1551"/>
    <w:rsid w:val="54381756"/>
    <w:rsid w:val="5445418B"/>
    <w:rsid w:val="54596DB5"/>
    <w:rsid w:val="545A1EBF"/>
    <w:rsid w:val="54717CCC"/>
    <w:rsid w:val="54727478"/>
    <w:rsid w:val="54925C17"/>
    <w:rsid w:val="54B06F11"/>
    <w:rsid w:val="54B56DF4"/>
    <w:rsid w:val="54B93943"/>
    <w:rsid w:val="54BB2BC9"/>
    <w:rsid w:val="54BD1EE7"/>
    <w:rsid w:val="54BE5578"/>
    <w:rsid w:val="54BF52B5"/>
    <w:rsid w:val="54C22315"/>
    <w:rsid w:val="54C7176A"/>
    <w:rsid w:val="54D202CA"/>
    <w:rsid w:val="54D54E59"/>
    <w:rsid w:val="54DD41DB"/>
    <w:rsid w:val="54DD7AC9"/>
    <w:rsid w:val="54E43C38"/>
    <w:rsid w:val="54ED3D78"/>
    <w:rsid w:val="54F02D69"/>
    <w:rsid w:val="54F13456"/>
    <w:rsid w:val="54F52BA3"/>
    <w:rsid w:val="54F54E04"/>
    <w:rsid w:val="54F93B5E"/>
    <w:rsid w:val="550B4121"/>
    <w:rsid w:val="550D5CFC"/>
    <w:rsid w:val="55197997"/>
    <w:rsid w:val="551B356A"/>
    <w:rsid w:val="551E7C84"/>
    <w:rsid w:val="552A6B56"/>
    <w:rsid w:val="5532385A"/>
    <w:rsid w:val="554748F2"/>
    <w:rsid w:val="554D414C"/>
    <w:rsid w:val="554E7279"/>
    <w:rsid w:val="555477B7"/>
    <w:rsid w:val="55594FFB"/>
    <w:rsid w:val="555D2DFD"/>
    <w:rsid w:val="556313D4"/>
    <w:rsid w:val="55637CEB"/>
    <w:rsid w:val="55716C7A"/>
    <w:rsid w:val="55757FB9"/>
    <w:rsid w:val="558105D7"/>
    <w:rsid w:val="55884237"/>
    <w:rsid w:val="558C7FAA"/>
    <w:rsid w:val="558E033C"/>
    <w:rsid w:val="559C353C"/>
    <w:rsid w:val="55A25EB7"/>
    <w:rsid w:val="55A82784"/>
    <w:rsid w:val="55A97512"/>
    <w:rsid w:val="55B63FD5"/>
    <w:rsid w:val="55BF69D2"/>
    <w:rsid w:val="55C35A76"/>
    <w:rsid w:val="55D40743"/>
    <w:rsid w:val="55D96DB7"/>
    <w:rsid w:val="55DD6F2A"/>
    <w:rsid w:val="55E46ECB"/>
    <w:rsid w:val="55E8339E"/>
    <w:rsid w:val="55E92876"/>
    <w:rsid w:val="55F06771"/>
    <w:rsid w:val="55F1761D"/>
    <w:rsid w:val="55FA49AD"/>
    <w:rsid w:val="56013311"/>
    <w:rsid w:val="56106284"/>
    <w:rsid w:val="562339AD"/>
    <w:rsid w:val="562C715C"/>
    <w:rsid w:val="5632642A"/>
    <w:rsid w:val="56375B61"/>
    <w:rsid w:val="56462238"/>
    <w:rsid w:val="564944F4"/>
    <w:rsid w:val="564C7B44"/>
    <w:rsid w:val="564E5820"/>
    <w:rsid w:val="5651167C"/>
    <w:rsid w:val="565A6D84"/>
    <w:rsid w:val="56630C00"/>
    <w:rsid w:val="567739D2"/>
    <w:rsid w:val="5686536D"/>
    <w:rsid w:val="56865971"/>
    <w:rsid w:val="568B1DB1"/>
    <w:rsid w:val="568F7F41"/>
    <w:rsid w:val="56A55214"/>
    <w:rsid w:val="56A61173"/>
    <w:rsid w:val="56A67978"/>
    <w:rsid w:val="56AC63C5"/>
    <w:rsid w:val="56B61F71"/>
    <w:rsid w:val="56BD6B54"/>
    <w:rsid w:val="56C1700B"/>
    <w:rsid w:val="56C7013D"/>
    <w:rsid w:val="56CD52F3"/>
    <w:rsid w:val="56D20841"/>
    <w:rsid w:val="56D25618"/>
    <w:rsid w:val="56DD2924"/>
    <w:rsid w:val="56E84A97"/>
    <w:rsid w:val="56F648D3"/>
    <w:rsid w:val="57002F90"/>
    <w:rsid w:val="57011F3E"/>
    <w:rsid w:val="5705646B"/>
    <w:rsid w:val="57060649"/>
    <w:rsid w:val="5717519E"/>
    <w:rsid w:val="57294EB0"/>
    <w:rsid w:val="5732705F"/>
    <w:rsid w:val="5734308D"/>
    <w:rsid w:val="57351D6F"/>
    <w:rsid w:val="57381EA7"/>
    <w:rsid w:val="5750195B"/>
    <w:rsid w:val="57504B16"/>
    <w:rsid w:val="576476C1"/>
    <w:rsid w:val="57652A96"/>
    <w:rsid w:val="57662DB4"/>
    <w:rsid w:val="577A52AB"/>
    <w:rsid w:val="577B3337"/>
    <w:rsid w:val="578A30A4"/>
    <w:rsid w:val="578C1D31"/>
    <w:rsid w:val="579659BA"/>
    <w:rsid w:val="579927C7"/>
    <w:rsid w:val="579E7733"/>
    <w:rsid w:val="57A33734"/>
    <w:rsid w:val="57AB6ADD"/>
    <w:rsid w:val="57BD72A7"/>
    <w:rsid w:val="57BE5838"/>
    <w:rsid w:val="57C85610"/>
    <w:rsid w:val="57F83228"/>
    <w:rsid w:val="57FC07D9"/>
    <w:rsid w:val="57FF6992"/>
    <w:rsid w:val="580F1B21"/>
    <w:rsid w:val="58160AE3"/>
    <w:rsid w:val="581B7E79"/>
    <w:rsid w:val="582A1A99"/>
    <w:rsid w:val="58390C5C"/>
    <w:rsid w:val="58403228"/>
    <w:rsid w:val="584D5888"/>
    <w:rsid w:val="58500F22"/>
    <w:rsid w:val="58587379"/>
    <w:rsid w:val="58595802"/>
    <w:rsid w:val="585D5BB3"/>
    <w:rsid w:val="586D57A3"/>
    <w:rsid w:val="587040D1"/>
    <w:rsid w:val="587917A0"/>
    <w:rsid w:val="587A4288"/>
    <w:rsid w:val="587C6014"/>
    <w:rsid w:val="5880052B"/>
    <w:rsid w:val="589E5C53"/>
    <w:rsid w:val="58A4570E"/>
    <w:rsid w:val="58AC41AA"/>
    <w:rsid w:val="58AD27D9"/>
    <w:rsid w:val="58B169A2"/>
    <w:rsid w:val="58B9636C"/>
    <w:rsid w:val="58BD0101"/>
    <w:rsid w:val="58C37133"/>
    <w:rsid w:val="58C64786"/>
    <w:rsid w:val="58C93046"/>
    <w:rsid w:val="58CB483C"/>
    <w:rsid w:val="58CC44BC"/>
    <w:rsid w:val="58D36BCB"/>
    <w:rsid w:val="58D52BCD"/>
    <w:rsid w:val="58D66E1C"/>
    <w:rsid w:val="58E6349C"/>
    <w:rsid w:val="58EF63EE"/>
    <w:rsid w:val="58F942C3"/>
    <w:rsid w:val="590317F0"/>
    <w:rsid w:val="5907442B"/>
    <w:rsid w:val="59075000"/>
    <w:rsid w:val="59200EBC"/>
    <w:rsid w:val="593559FD"/>
    <w:rsid w:val="593C34D9"/>
    <w:rsid w:val="594079B2"/>
    <w:rsid w:val="594A13D7"/>
    <w:rsid w:val="596077FA"/>
    <w:rsid w:val="5965504F"/>
    <w:rsid w:val="596B0B42"/>
    <w:rsid w:val="59786449"/>
    <w:rsid w:val="59841D85"/>
    <w:rsid w:val="5987482A"/>
    <w:rsid w:val="59904485"/>
    <w:rsid w:val="59930782"/>
    <w:rsid w:val="599C49A8"/>
    <w:rsid w:val="59A36725"/>
    <w:rsid w:val="59B21BF9"/>
    <w:rsid w:val="59B94FAB"/>
    <w:rsid w:val="59BB4EA3"/>
    <w:rsid w:val="59D7145E"/>
    <w:rsid w:val="59DE698A"/>
    <w:rsid w:val="59E9525B"/>
    <w:rsid w:val="59ED369A"/>
    <w:rsid w:val="5A011A3B"/>
    <w:rsid w:val="5A2706E2"/>
    <w:rsid w:val="5A3813D9"/>
    <w:rsid w:val="5A3C0F08"/>
    <w:rsid w:val="5A3E5B83"/>
    <w:rsid w:val="5A4A0FD5"/>
    <w:rsid w:val="5A5663A3"/>
    <w:rsid w:val="5A571746"/>
    <w:rsid w:val="5A5907CA"/>
    <w:rsid w:val="5A6253E3"/>
    <w:rsid w:val="5A8E6670"/>
    <w:rsid w:val="5A912613"/>
    <w:rsid w:val="5A9245E9"/>
    <w:rsid w:val="5A953D41"/>
    <w:rsid w:val="5A9A7A80"/>
    <w:rsid w:val="5A9E517A"/>
    <w:rsid w:val="5AA27CE3"/>
    <w:rsid w:val="5AB011D9"/>
    <w:rsid w:val="5AB04532"/>
    <w:rsid w:val="5AB6510A"/>
    <w:rsid w:val="5ABC50F4"/>
    <w:rsid w:val="5AC251A0"/>
    <w:rsid w:val="5ACC4940"/>
    <w:rsid w:val="5AD50599"/>
    <w:rsid w:val="5AD6080A"/>
    <w:rsid w:val="5AD71465"/>
    <w:rsid w:val="5AD86A6D"/>
    <w:rsid w:val="5AEC14F6"/>
    <w:rsid w:val="5AF124A4"/>
    <w:rsid w:val="5AF77505"/>
    <w:rsid w:val="5AFB02E8"/>
    <w:rsid w:val="5AFB61DC"/>
    <w:rsid w:val="5AFE1757"/>
    <w:rsid w:val="5B00187D"/>
    <w:rsid w:val="5B083B19"/>
    <w:rsid w:val="5B120BF4"/>
    <w:rsid w:val="5B141085"/>
    <w:rsid w:val="5B1E05C0"/>
    <w:rsid w:val="5B245915"/>
    <w:rsid w:val="5B273A27"/>
    <w:rsid w:val="5B28192B"/>
    <w:rsid w:val="5B282D41"/>
    <w:rsid w:val="5B2E7D32"/>
    <w:rsid w:val="5B373A6F"/>
    <w:rsid w:val="5B402461"/>
    <w:rsid w:val="5B427BA8"/>
    <w:rsid w:val="5B4E0CD7"/>
    <w:rsid w:val="5B600DA9"/>
    <w:rsid w:val="5B631C92"/>
    <w:rsid w:val="5B66707B"/>
    <w:rsid w:val="5B673066"/>
    <w:rsid w:val="5B785E83"/>
    <w:rsid w:val="5B7C1CD1"/>
    <w:rsid w:val="5B896942"/>
    <w:rsid w:val="5B8C3BFF"/>
    <w:rsid w:val="5B8D1590"/>
    <w:rsid w:val="5B9251EF"/>
    <w:rsid w:val="5B9C7CD2"/>
    <w:rsid w:val="5BAB5BC4"/>
    <w:rsid w:val="5BB20B74"/>
    <w:rsid w:val="5BB236ED"/>
    <w:rsid w:val="5BC677D8"/>
    <w:rsid w:val="5BD42177"/>
    <w:rsid w:val="5BE75664"/>
    <w:rsid w:val="5BEB0120"/>
    <w:rsid w:val="5BFA6AFF"/>
    <w:rsid w:val="5C057E77"/>
    <w:rsid w:val="5C097C4E"/>
    <w:rsid w:val="5C0B763C"/>
    <w:rsid w:val="5C104619"/>
    <w:rsid w:val="5C182A2D"/>
    <w:rsid w:val="5C1A3A93"/>
    <w:rsid w:val="5C1E1E5E"/>
    <w:rsid w:val="5C235386"/>
    <w:rsid w:val="5C3B6CFC"/>
    <w:rsid w:val="5C4C2CF4"/>
    <w:rsid w:val="5C5400D3"/>
    <w:rsid w:val="5C6B1600"/>
    <w:rsid w:val="5C7D70D1"/>
    <w:rsid w:val="5C8542A8"/>
    <w:rsid w:val="5C8749DF"/>
    <w:rsid w:val="5C9664F6"/>
    <w:rsid w:val="5C9B4A8D"/>
    <w:rsid w:val="5CA1479B"/>
    <w:rsid w:val="5CA3187E"/>
    <w:rsid w:val="5CA6294E"/>
    <w:rsid w:val="5CB470A0"/>
    <w:rsid w:val="5CB514F3"/>
    <w:rsid w:val="5CB60B44"/>
    <w:rsid w:val="5CC340BC"/>
    <w:rsid w:val="5CC85FC5"/>
    <w:rsid w:val="5CDB3358"/>
    <w:rsid w:val="5CDC1AF5"/>
    <w:rsid w:val="5CEB19FD"/>
    <w:rsid w:val="5CED4E0C"/>
    <w:rsid w:val="5D034EE9"/>
    <w:rsid w:val="5D0366E8"/>
    <w:rsid w:val="5D044FED"/>
    <w:rsid w:val="5D0A06B6"/>
    <w:rsid w:val="5D1307E8"/>
    <w:rsid w:val="5D212A05"/>
    <w:rsid w:val="5D2B269B"/>
    <w:rsid w:val="5D2F4802"/>
    <w:rsid w:val="5D3444E6"/>
    <w:rsid w:val="5D3F0BDF"/>
    <w:rsid w:val="5D48142C"/>
    <w:rsid w:val="5D4B0764"/>
    <w:rsid w:val="5D4D621E"/>
    <w:rsid w:val="5D5B7098"/>
    <w:rsid w:val="5D634782"/>
    <w:rsid w:val="5D693F0E"/>
    <w:rsid w:val="5D6E1B86"/>
    <w:rsid w:val="5D7B386B"/>
    <w:rsid w:val="5D7C7286"/>
    <w:rsid w:val="5D8A2CFF"/>
    <w:rsid w:val="5D960EE9"/>
    <w:rsid w:val="5D9A0CFA"/>
    <w:rsid w:val="5DB052AA"/>
    <w:rsid w:val="5DC005CD"/>
    <w:rsid w:val="5DC4465B"/>
    <w:rsid w:val="5DD14397"/>
    <w:rsid w:val="5DD3123F"/>
    <w:rsid w:val="5DD71C7A"/>
    <w:rsid w:val="5DD734EC"/>
    <w:rsid w:val="5DEB095A"/>
    <w:rsid w:val="5DEC05A1"/>
    <w:rsid w:val="5DFD51DB"/>
    <w:rsid w:val="5DFE5B43"/>
    <w:rsid w:val="5E040CAD"/>
    <w:rsid w:val="5E0B0848"/>
    <w:rsid w:val="5E1174B2"/>
    <w:rsid w:val="5E1D4A67"/>
    <w:rsid w:val="5E213714"/>
    <w:rsid w:val="5E237029"/>
    <w:rsid w:val="5E273E0A"/>
    <w:rsid w:val="5E2D4789"/>
    <w:rsid w:val="5E3A3BD1"/>
    <w:rsid w:val="5E453A13"/>
    <w:rsid w:val="5E4C19C5"/>
    <w:rsid w:val="5E5203B8"/>
    <w:rsid w:val="5E6A5399"/>
    <w:rsid w:val="5E71373F"/>
    <w:rsid w:val="5E717191"/>
    <w:rsid w:val="5E736456"/>
    <w:rsid w:val="5E740B96"/>
    <w:rsid w:val="5E76329E"/>
    <w:rsid w:val="5E830708"/>
    <w:rsid w:val="5E831398"/>
    <w:rsid w:val="5E85633A"/>
    <w:rsid w:val="5E921A45"/>
    <w:rsid w:val="5E975993"/>
    <w:rsid w:val="5EAC1043"/>
    <w:rsid w:val="5EB51FDE"/>
    <w:rsid w:val="5EBA4472"/>
    <w:rsid w:val="5EC501AE"/>
    <w:rsid w:val="5ECA3D37"/>
    <w:rsid w:val="5ECD3218"/>
    <w:rsid w:val="5EE153F8"/>
    <w:rsid w:val="5EE60028"/>
    <w:rsid w:val="5EED7893"/>
    <w:rsid w:val="5F0041E0"/>
    <w:rsid w:val="5F0842F6"/>
    <w:rsid w:val="5F0A3A61"/>
    <w:rsid w:val="5F134343"/>
    <w:rsid w:val="5F2B57AF"/>
    <w:rsid w:val="5F3A7C5E"/>
    <w:rsid w:val="5F5A12EF"/>
    <w:rsid w:val="5F5F5C90"/>
    <w:rsid w:val="5F66675F"/>
    <w:rsid w:val="5F666A7F"/>
    <w:rsid w:val="5F683B6E"/>
    <w:rsid w:val="5F742691"/>
    <w:rsid w:val="5F867BE8"/>
    <w:rsid w:val="5F873DF8"/>
    <w:rsid w:val="5F875C0C"/>
    <w:rsid w:val="5F8F0B9E"/>
    <w:rsid w:val="5F8F267A"/>
    <w:rsid w:val="5F9E5F96"/>
    <w:rsid w:val="5FB94C48"/>
    <w:rsid w:val="5FBA587D"/>
    <w:rsid w:val="5FCE4FD3"/>
    <w:rsid w:val="5FF37587"/>
    <w:rsid w:val="5FFB25B2"/>
    <w:rsid w:val="5FFE57B7"/>
    <w:rsid w:val="6001288A"/>
    <w:rsid w:val="60052BDC"/>
    <w:rsid w:val="60054377"/>
    <w:rsid w:val="60060CD5"/>
    <w:rsid w:val="600762FF"/>
    <w:rsid w:val="60085AA3"/>
    <w:rsid w:val="600C34C4"/>
    <w:rsid w:val="600E362B"/>
    <w:rsid w:val="600F73DD"/>
    <w:rsid w:val="60183392"/>
    <w:rsid w:val="601A4CB1"/>
    <w:rsid w:val="601F28EC"/>
    <w:rsid w:val="602C236D"/>
    <w:rsid w:val="603967D7"/>
    <w:rsid w:val="603D3325"/>
    <w:rsid w:val="603D6C96"/>
    <w:rsid w:val="60470CE3"/>
    <w:rsid w:val="604A6A1F"/>
    <w:rsid w:val="604E6809"/>
    <w:rsid w:val="605223DF"/>
    <w:rsid w:val="60597AB8"/>
    <w:rsid w:val="605C3003"/>
    <w:rsid w:val="60673C40"/>
    <w:rsid w:val="606A52D4"/>
    <w:rsid w:val="60766E7E"/>
    <w:rsid w:val="607C3753"/>
    <w:rsid w:val="608D1D4E"/>
    <w:rsid w:val="6092569C"/>
    <w:rsid w:val="609D6B26"/>
    <w:rsid w:val="60AD0357"/>
    <w:rsid w:val="60B004BE"/>
    <w:rsid w:val="60BA604C"/>
    <w:rsid w:val="60C30855"/>
    <w:rsid w:val="60C338B1"/>
    <w:rsid w:val="60D4742F"/>
    <w:rsid w:val="60D95276"/>
    <w:rsid w:val="60E06DEB"/>
    <w:rsid w:val="60E16438"/>
    <w:rsid w:val="60E51841"/>
    <w:rsid w:val="60E54A4B"/>
    <w:rsid w:val="60ED4DAA"/>
    <w:rsid w:val="61110088"/>
    <w:rsid w:val="611543D6"/>
    <w:rsid w:val="6122664B"/>
    <w:rsid w:val="612848B7"/>
    <w:rsid w:val="612B657A"/>
    <w:rsid w:val="613009FA"/>
    <w:rsid w:val="61421EFD"/>
    <w:rsid w:val="61450F8F"/>
    <w:rsid w:val="61594ADE"/>
    <w:rsid w:val="615C5041"/>
    <w:rsid w:val="61642D9A"/>
    <w:rsid w:val="61723014"/>
    <w:rsid w:val="6182260C"/>
    <w:rsid w:val="618C1883"/>
    <w:rsid w:val="619117A1"/>
    <w:rsid w:val="61972EF8"/>
    <w:rsid w:val="619F6539"/>
    <w:rsid w:val="61BD5AE9"/>
    <w:rsid w:val="61D04549"/>
    <w:rsid w:val="61D43A2B"/>
    <w:rsid w:val="61D61317"/>
    <w:rsid w:val="61DE621D"/>
    <w:rsid w:val="61F112FF"/>
    <w:rsid w:val="61F24CBE"/>
    <w:rsid w:val="61FF316E"/>
    <w:rsid w:val="620F4BAD"/>
    <w:rsid w:val="621542CB"/>
    <w:rsid w:val="621B643D"/>
    <w:rsid w:val="622D59F2"/>
    <w:rsid w:val="623E733C"/>
    <w:rsid w:val="624263A2"/>
    <w:rsid w:val="625272C3"/>
    <w:rsid w:val="625D5DC9"/>
    <w:rsid w:val="62715337"/>
    <w:rsid w:val="6280204D"/>
    <w:rsid w:val="62820D2A"/>
    <w:rsid w:val="6290769B"/>
    <w:rsid w:val="62943D08"/>
    <w:rsid w:val="62A411F8"/>
    <w:rsid w:val="62B35BE9"/>
    <w:rsid w:val="62B463CC"/>
    <w:rsid w:val="62BA7A46"/>
    <w:rsid w:val="62C376AC"/>
    <w:rsid w:val="62CE13CB"/>
    <w:rsid w:val="62D2197B"/>
    <w:rsid w:val="62D92B37"/>
    <w:rsid w:val="62E97D27"/>
    <w:rsid w:val="62F6011A"/>
    <w:rsid w:val="632624E0"/>
    <w:rsid w:val="6327422B"/>
    <w:rsid w:val="632D369F"/>
    <w:rsid w:val="6333152F"/>
    <w:rsid w:val="633B249F"/>
    <w:rsid w:val="634B124D"/>
    <w:rsid w:val="634D7789"/>
    <w:rsid w:val="634E2E6F"/>
    <w:rsid w:val="63552D76"/>
    <w:rsid w:val="6359778B"/>
    <w:rsid w:val="635B63E3"/>
    <w:rsid w:val="636B1CDB"/>
    <w:rsid w:val="63776102"/>
    <w:rsid w:val="637767A2"/>
    <w:rsid w:val="637E52E4"/>
    <w:rsid w:val="638C3395"/>
    <w:rsid w:val="639571B6"/>
    <w:rsid w:val="639623D1"/>
    <w:rsid w:val="639E76D8"/>
    <w:rsid w:val="63A5373A"/>
    <w:rsid w:val="63A90249"/>
    <w:rsid w:val="63B159B9"/>
    <w:rsid w:val="63BA3154"/>
    <w:rsid w:val="63BD710D"/>
    <w:rsid w:val="63C72936"/>
    <w:rsid w:val="63CA2E8B"/>
    <w:rsid w:val="63E022EB"/>
    <w:rsid w:val="63E333C1"/>
    <w:rsid w:val="63F47D2A"/>
    <w:rsid w:val="63FE2D33"/>
    <w:rsid w:val="64007914"/>
    <w:rsid w:val="64113810"/>
    <w:rsid w:val="641A494E"/>
    <w:rsid w:val="64264A79"/>
    <w:rsid w:val="64304E58"/>
    <w:rsid w:val="64311867"/>
    <w:rsid w:val="64391ED3"/>
    <w:rsid w:val="6445632E"/>
    <w:rsid w:val="64585750"/>
    <w:rsid w:val="645E7889"/>
    <w:rsid w:val="64623C90"/>
    <w:rsid w:val="648939AA"/>
    <w:rsid w:val="64934B51"/>
    <w:rsid w:val="649B1AC2"/>
    <w:rsid w:val="64A7467B"/>
    <w:rsid w:val="64C86505"/>
    <w:rsid w:val="64EB168D"/>
    <w:rsid w:val="64ED2B78"/>
    <w:rsid w:val="64F376E2"/>
    <w:rsid w:val="64F525EF"/>
    <w:rsid w:val="64FE700F"/>
    <w:rsid w:val="6500327F"/>
    <w:rsid w:val="6506609B"/>
    <w:rsid w:val="65083216"/>
    <w:rsid w:val="65376CE6"/>
    <w:rsid w:val="653C3417"/>
    <w:rsid w:val="65460728"/>
    <w:rsid w:val="65560FFA"/>
    <w:rsid w:val="65657EF8"/>
    <w:rsid w:val="656868EF"/>
    <w:rsid w:val="657A608F"/>
    <w:rsid w:val="657D778E"/>
    <w:rsid w:val="65822810"/>
    <w:rsid w:val="65870C45"/>
    <w:rsid w:val="658C7773"/>
    <w:rsid w:val="65A656FE"/>
    <w:rsid w:val="65AA6346"/>
    <w:rsid w:val="65B56C47"/>
    <w:rsid w:val="65B8262E"/>
    <w:rsid w:val="65BC15EE"/>
    <w:rsid w:val="65BD59F8"/>
    <w:rsid w:val="65C74F5E"/>
    <w:rsid w:val="65D23D59"/>
    <w:rsid w:val="65D35373"/>
    <w:rsid w:val="65D4773F"/>
    <w:rsid w:val="65DC5939"/>
    <w:rsid w:val="65DC7985"/>
    <w:rsid w:val="65F14641"/>
    <w:rsid w:val="65F17C39"/>
    <w:rsid w:val="65F5655C"/>
    <w:rsid w:val="65FF006B"/>
    <w:rsid w:val="66052F43"/>
    <w:rsid w:val="6609487E"/>
    <w:rsid w:val="660E69F3"/>
    <w:rsid w:val="66174A0D"/>
    <w:rsid w:val="661D25CE"/>
    <w:rsid w:val="66206CF2"/>
    <w:rsid w:val="66256CE5"/>
    <w:rsid w:val="66265846"/>
    <w:rsid w:val="66287C9C"/>
    <w:rsid w:val="662F3C84"/>
    <w:rsid w:val="663F30F5"/>
    <w:rsid w:val="6646231E"/>
    <w:rsid w:val="664805B8"/>
    <w:rsid w:val="66592643"/>
    <w:rsid w:val="665B55EA"/>
    <w:rsid w:val="66655F85"/>
    <w:rsid w:val="66716512"/>
    <w:rsid w:val="66783424"/>
    <w:rsid w:val="667C7AEC"/>
    <w:rsid w:val="66844658"/>
    <w:rsid w:val="66886271"/>
    <w:rsid w:val="66984358"/>
    <w:rsid w:val="66984625"/>
    <w:rsid w:val="669B7C76"/>
    <w:rsid w:val="669D0EEA"/>
    <w:rsid w:val="66A200F8"/>
    <w:rsid w:val="66A30EC2"/>
    <w:rsid w:val="66AA4BA8"/>
    <w:rsid w:val="66AE5459"/>
    <w:rsid w:val="66C955BD"/>
    <w:rsid w:val="66DC317D"/>
    <w:rsid w:val="66EB4314"/>
    <w:rsid w:val="66F15393"/>
    <w:rsid w:val="66FF5F0C"/>
    <w:rsid w:val="670C6D27"/>
    <w:rsid w:val="670C709E"/>
    <w:rsid w:val="670D67CE"/>
    <w:rsid w:val="67105BAB"/>
    <w:rsid w:val="671272FA"/>
    <w:rsid w:val="671B1631"/>
    <w:rsid w:val="672736CE"/>
    <w:rsid w:val="67302DC3"/>
    <w:rsid w:val="674318B2"/>
    <w:rsid w:val="674D4B22"/>
    <w:rsid w:val="67534384"/>
    <w:rsid w:val="67570422"/>
    <w:rsid w:val="675D31B4"/>
    <w:rsid w:val="676D2F4B"/>
    <w:rsid w:val="676E2962"/>
    <w:rsid w:val="67745493"/>
    <w:rsid w:val="677A17D2"/>
    <w:rsid w:val="677A266A"/>
    <w:rsid w:val="677C1A81"/>
    <w:rsid w:val="67B163D1"/>
    <w:rsid w:val="67D121E0"/>
    <w:rsid w:val="67D365F8"/>
    <w:rsid w:val="67F45538"/>
    <w:rsid w:val="67F628B9"/>
    <w:rsid w:val="680239EB"/>
    <w:rsid w:val="68046AF5"/>
    <w:rsid w:val="680722DA"/>
    <w:rsid w:val="681938D1"/>
    <w:rsid w:val="682211D1"/>
    <w:rsid w:val="68236767"/>
    <w:rsid w:val="683E6C7D"/>
    <w:rsid w:val="68523B9A"/>
    <w:rsid w:val="685C6395"/>
    <w:rsid w:val="68607778"/>
    <w:rsid w:val="686318DD"/>
    <w:rsid w:val="68635145"/>
    <w:rsid w:val="687918F7"/>
    <w:rsid w:val="687F607E"/>
    <w:rsid w:val="68877872"/>
    <w:rsid w:val="688D4897"/>
    <w:rsid w:val="688E25E2"/>
    <w:rsid w:val="68A1389E"/>
    <w:rsid w:val="68A34C5C"/>
    <w:rsid w:val="68C53CFA"/>
    <w:rsid w:val="68CA3183"/>
    <w:rsid w:val="68E24981"/>
    <w:rsid w:val="68E31B32"/>
    <w:rsid w:val="68F73307"/>
    <w:rsid w:val="69123F86"/>
    <w:rsid w:val="691C3525"/>
    <w:rsid w:val="69216128"/>
    <w:rsid w:val="6923370C"/>
    <w:rsid w:val="69280874"/>
    <w:rsid w:val="693A417E"/>
    <w:rsid w:val="69461D42"/>
    <w:rsid w:val="695D5355"/>
    <w:rsid w:val="695D6B21"/>
    <w:rsid w:val="695E22F2"/>
    <w:rsid w:val="69611EE7"/>
    <w:rsid w:val="696C708E"/>
    <w:rsid w:val="696F4D5D"/>
    <w:rsid w:val="69722623"/>
    <w:rsid w:val="697A5FE9"/>
    <w:rsid w:val="697F0E06"/>
    <w:rsid w:val="69850877"/>
    <w:rsid w:val="698C13C5"/>
    <w:rsid w:val="698F407A"/>
    <w:rsid w:val="69B310D4"/>
    <w:rsid w:val="69C8265A"/>
    <w:rsid w:val="69D37CB2"/>
    <w:rsid w:val="69DC44FD"/>
    <w:rsid w:val="69DF27C3"/>
    <w:rsid w:val="69EA1A07"/>
    <w:rsid w:val="69EE7649"/>
    <w:rsid w:val="69F0745A"/>
    <w:rsid w:val="6A0F414C"/>
    <w:rsid w:val="6A1141CC"/>
    <w:rsid w:val="6A18018C"/>
    <w:rsid w:val="6A1D59EC"/>
    <w:rsid w:val="6A247F72"/>
    <w:rsid w:val="6A3E1D70"/>
    <w:rsid w:val="6A3E2393"/>
    <w:rsid w:val="6A435B92"/>
    <w:rsid w:val="6A444DB8"/>
    <w:rsid w:val="6A4A3189"/>
    <w:rsid w:val="6A4D4828"/>
    <w:rsid w:val="6A516AC3"/>
    <w:rsid w:val="6A5303BA"/>
    <w:rsid w:val="6A6362C3"/>
    <w:rsid w:val="6A677080"/>
    <w:rsid w:val="6A6971EA"/>
    <w:rsid w:val="6A6F6AF1"/>
    <w:rsid w:val="6A711183"/>
    <w:rsid w:val="6A762B91"/>
    <w:rsid w:val="6A7773E9"/>
    <w:rsid w:val="6A7925E0"/>
    <w:rsid w:val="6A7B4B9C"/>
    <w:rsid w:val="6A9661EC"/>
    <w:rsid w:val="6AAF014C"/>
    <w:rsid w:val="6ACB082B"/>
    <w:rsid w:val="6AD05064"/>
    <w:rsid w:val="6AD1632C"/>
    <w:rsid w:val="6AD3247E"/>
    <w:rsid w:val="6AD432DA"/>
    <w:rsid w:val="6AE308A6"/>
    <w:rsid w:val="6B165A69"/>
    <w:rsid w:val="6B1D6FAB"/>
    <w:rsid w:val="6B287FBE"/>
    <w:rsid w:val="6B2B0EFD"/>
    <w:rsid w:val="6B2C13E4"/>
    <w:rsid w:val="6B32585A"/>
    <w:rsid w:val="6B3F5380"/>
    <w:rsid w:val="6B4B0A4C"/>
    <w:rsid w:val="6B4F21E3"/>
    <w:rsid w:val="6B50310B"/>
    <w:rsid w:val="6B5045E2"/>
    <w:rsid w:val="6B5376F4"/>
    <w:rsid w:val="6B63243A"/>
    <w:rsid w:val="6B736A2E"/>
    <w:rsid w:val="6B7C51E5"/>
    <w:rsid w:val="6B8170D6"/>
    <w:rsid w:val="6B884219"/>
    <w:rsid w:val="6B90781F"/>
    <w:rsid w:val="6B943D35"/>
    <w:rsid w:val="6BA9194F"/>
    <w:rsid w:val="6BB00FBD"/>
    <w:rsid w:val="6BBF4CB6"/>
    <w:rsid w:val="6BCC3362"/>
    <w:rsid w:val="6BDA15AC"/>
    <w:rsid w:val="6BE402C8"/>
    <w:rsid w:val="6BE727F5"/>
    <w:rsid w:val="6BF2537C"/>
    <w:rsid w:val="6BFD6EE1"/>
    <w:rsid w:val="6C155534"/>
    <w:rsid w:val="6C170716"/>
    <w:rsid w:val="6C1B5387"/>
    <w:rsid w:val="6C240DF3"/>
    <w:rsid w:val="6C2F3C75"/>
    <w:rsid w:val="6C384713"/>
    <w:rsid w:val="6C45610F"/>
    <w:rsid w:val="6C532E82"/>
    <w:rsid w:val="6C59472D"/>
    <w:rsid w:val="6C5A4564"/>
    <w:rsid w:val="6C5F6C73"/>
    <w:rsid w:val="6C603744"/>
    <w:rsid w:val="6C637CCF"/>
    <w:rsid w:val="6C6F3E1F"/>
    <w:rsid w:val="6C7802EB"/>
    <w:rsid w:val="6C79488C"/>
    <w:rsid w:val="6C7C3C95"/>
    <w:rsid w:val="6C7E2A0A"/>
    <w:rsid w:val="6C7E3E0E"/>
    <w:rsid w:val="6C89456C"/>
    <w:rsid w:val="6CA037CE"/>
    <w:rsid w:val="6CA20D5B"/>
    <w:rsid w:val="6CA7651B"/>
    <w:rsid w:val="6CCD2A39"/>
    <w:rsid w:val="6CD63FB3"/>
    <w:rsid w:val="6CD742CC"/>
    <w:rsid w:val="6CED562C"/>
    <w:rsid w:val="6CEE5CDC"/>
    <w:rsid w:val="6D056EA6"/>
    <w:rsid w:val="6D06056F"/>
    <w:rsid w:val="6D221E52"/>
    <w:rsid w:val="6D227835"/>
    <w:rsid w:val="6D2B0A2A"/>
    <w:rsid w:val="6D2B6338"/>
    <w:rsid w:val="6D2F1D94"/>
    <w:rsid w:val="6D311114"/>
    <w:rsid w:val="6D3851E6"/>
    <w:rsid w:val="6D3C6626"/>
    <w:rsid w:val="6D4B0E7D"/>
    <w:rsid w:val="6D553FB4"/>
    <w:rsid w:val="6D5D0DB5"/>
    <w:rsid w:val="6D6855B1"/>
    <w:rsid w:val="6D7B4AB7"/>
    <w:rsid w:val="6D842A6D"/>
    <w:rsid w:val="6D89784B"/>
    <w:rsid w:val="6D8A2D46"/>
    <w:rsid w:val="6D98205C"/>
    <w:rsid w:val="6D9E0566"/>
    <w:rsid w:val="6DA32D3A"/>
    <w:rsid w:val="6DB273C9"/>
    <w:rsid w:val="6DB47562"/>
    <w:rsid w:val="6DB54BE6"/>
    <w:rsid w:val="6DDC72CD"/>
    <w:rsid w:val="6DE439E1"/>
    <w:rsid w:val="6DF43BD4"/>
    <w:rsid w:val="6E0B0D16"/>
    <w:rsid w:val="6E0E1FAB"/>
    <w:rsid w:val="6E122C8B"/>
    <w:rsid w:val="6E155924"/>
    <w:rsid w:val="6E16333B"/>
    <w:rsid w:val="6E193EB1"/>
    <w:rsid w:val="6E2143FB"/>
    <w:rsid w:val="6E2C6EBD"/>
    <w:rsid w:val="6E317378"/>
    <w:rsid w:val="6E3C00E0"/>
    <w:rsid w:val="6E4215C6"/>
    <w:rsid w:val="6E4B0158"/>
    <w:rsid w:val="6E4D223F"/>
    <w:rsid w:val="6E4D611F"/>
    <w:rsid w:val="6E4F3D89"/>
    <w:rsid w:val="6E5413AD"/>
    <w:rsid w:val="6E567C9E"/>
    <w:rsid w:val="6E635028"/>
    <w:rsid w:val="6E636A71"/>
    <w:rsid w:val="6E685B0A"/>
    <w:rsid w:val="6E695F11"/>
    <w:rsid w:val="6E73404A"/>
    <w:rsid w:val="6E7355AA"/>
    <w:rsid w:val="6E7736BC"/>
    <w:rsid w:val="6E8A5A47"/>
    <w:rsid w:val="6E920B5B"/>
    <w:rsid w:val="6E946A7C"/>
    <w:rsid w:val="6E990B16"/>
    <w:rsid w:val="6EB169D3"/>
    <w:rsid w:val="6EB67DEB"/>
    <w:rsid w:val="6EB829B1"/>
    <w:rsid w:val="6EB978A9"/>
    <w:rsid w:val="6EC42765"/>
    <w:rsid w:val="6ECC3A24"/>
    <w:rsid w:val="6ED421B0"/>
    <w:rsid w:val="6ED86D3E"/>
    <w:rsid w:val="6EDD143D"/>
    <w:rsid w:val="6EDD7A49"/>
    <w:rsid w:val="6EDE559B"/>
    <w:rsid w:val="6EE86859"/>
    <w:rsid w:val="6EE9744F"/>
    <w:rsid w:val="6EEC3F7C"/>
    <w:rsid w:val="6EFE1485"/>
    <w:rsid w:val="6F031F8E"/>
    <w:rsid w:val="6F0425B3"/>
    <w:rsid w:val="6F0633BB"/>
    <w:rsid w:val="6F0D382C"/>
    <w:rsid w:val="6F1859D0"/>
    <w:rsid w:val="6F2632E8"/>
    <w:rsid w:val="6F2F0BCD"/>
    <w:rsid w:val="6F30363A"/>
    <w:rsid w:val="6F317E58"/>
    <w:rsid w:val="6F3316E5"/>
    <w:rsid w:val="6F3A20F3"/>
    <w:rsid w:val="6F3F40F9"/>
    <w:rsid w:val="6F474F6D"/>
    <w:rsid w:val="6F6F14E1"/>
    <w:rsid w:val="6F7672F1"/>
    <w:rsid w:val="6F85366A"/>
    <w:rsid w:val="6F90702F"/>
    <w:rsid w:val="6F9E1043"/>
    <w:rsid w:val="6FA629D4"/>
    <w:rsid w:val="6FA75ADB"/>
    <w:rsid w:val="6FB0079D"/>
    <w:rsid w:val="6FB744A4"/>
    <w:rsid w:val="6FB77ED4"/>
    <w:rsid w:val="6FB937F0"/>
    <w:rsid w:val="6FBC456D"/>
    <w:rsid w:val="6FBD4D2F"/>
    <w:rsid w:val="6FBE54C9"/>
    <w:rsid w:val="6FBF4710"/>
    <w:rsid w:val="6FC27371"/>
    <w:rsid w:val="6FC43322"/>
    <w:rsid w:val="6FC9109F"/>
    <w:rsid w:val="6FC973F7"/>
    <w:rsid w:val="6FCE5372"/>
    <w:rsid w:val="6FCE5778"/>
    <w:rsid w:val="6FD222C4"/>
    <w:rsid w:val="6FDB518F"/>
    <w:rsid w:val="6FE529ED"/>
    <w:rsid w:val="6FF733A7"/>
    <w:rsid w:val="70003DD9"/>
    <w:rsid w:val="70035FEA"/>
    <w:rsid w:val="70072915"/>
    <w:rsid w:val="70172090"/>
    <w:rsid w:val="70195E88"/>
    <w:rsid w:val="701D2B73"/>
    <w:rsid w:val="701D43BA"/>
    <w:rsid w:val="701E1483"/>
    <w:rsid w:val="702728D9"/>
    <w:rsid w:val="702B6F43"/>
    <w:rsid w:val="7032079E"/>
    <w:rsid w:val="703C186A"/>
    <w:rsid w:val="70474F40"/>
    <w:rsid w:val="70570007"/>
    <w:rsid w:val="70670793"/>
    <w:rsid w:val="706A1AFA"/>
    <w:rsid w:val="70792530"/>
    <w:rsid w:val="70814FA2"/>
    <w:rsid w:val="70822BAD"/>
    <w:rsid w:val="708404D0"/>
    <w:rsid w:val="708746BC"/>
    <w:rsid w:val="708F7F54"/>
    <w:rsid w:val="709E3D85"/>
    <w:rsid w:val="70AA583F"/>
    <w:rsid w:val="70AC660B"/>
    <w:rsid w:val="70B17138"/>
    <w:rsid w:val="70BB2EF0"/>
    <w:rsid w:val="70BC2801"/>
    <w:rsid w:val="70C6646C"/>
    <w:rsid w:val="70EA43C9"/>
    <w:rsid w:val="70FC2D1E"/>
    <w:rsid w:val="71015D6B"/>
    <w:rsid w:val="710425EA"/>
    <w:rsid w:val="711059F7"/>
    <w:rsid w:val="71144B84"/>
    <w:rsid w:val="71151975"/>
    <w:rsid w:val="71336A65"/>
    <w:rsid w:val="713B5291"/>
    <w:rsid w:val="71473A79"/>
    <w:rsid w:val="71545B37"/>
    <w:rsid w:val="71573E01"/>
    <w:rsid w:val="71596474"/>
    <w:rsid w:val="716D7A3B"/>
    <w:rsid w:val="71702748"/>
    <w:rsid w:val="71726F00"/>
    <w:rsid w:val="71736B07"/>
    <w:rsid w:val="717D3BA5"/>
    <w:rsid w:val="717F0007"/>
    <w:rsid w:val="71867894"/>
    <w:rsid w:val="718D41DB"/>
    <w:rsid w:val="719F17C1"/>
    <w:rsid w:val="719F7A78"/>
    <w:rsid w:val="71C20005"/>
    <w:rsid w:val="71C20147"/>
    <w:rsid w:val="71C7444E"/>
    <w:rsid w:val="71C7540C"/>
    <w:rsid w:val="71E826DD"/>
    <w:rsid w:val="71EC44BC"/>
    <w:rsid w:val="71F64A63"/>
    <w:rsid w:val="71F870B8"/>
    <w:rsid w:val="72021233"/>
    <w:rsid w:val="720B2A1D"/>
    <w:rsid w:val="72174817"/>
    <w:rsid w:val="72295332"/>
    <w:rsid w:val="7231040E"/>
    <w:rsid w:val="72320A50"/>
    <w:rsid w:val="723B1CFA"/>
    <w:rsid w:val="72430D76"/>
    <w:rsid w:val="72445E9B"/>
    <w:rsid w:val="72614063"/>
    <w:rsid w:val="72671940"/>
    <w:rsid w:val="727C422C"/>
    <w:rsid w:val="7280501E"/>
    <w:rsid w:val="7292045A"/>
    <w:rsid w:val="72974DBE"/>
    <w:rsid w:val="72A20C20"/>
    <w:rsid w:val="72AC5E95"/>
    <w:rsid w:val="72AE20F2"/>
    <w:rsid w:val="72B078E9"/>
    <w:rsid w:val="72B814CB"/>
    <w:rsid w:val="72C13ED7"/>
    <w:rsid w:val="72CA3BE3"/>
    <w:rsid w:val="72CB566D"/>
    <w:rsid w:val="72CF1AC7"/>
    <w:rsid w:val="72DB144B"/>
    <w:rsid w:val="72DB201A"/>
    <w:rsid w:val="72E42AFA"/>
    <w:rsid w:val="72E671B2"/>
    <w:rsid w:val="72E75711"/>
    <w:rsid w:val="72E85578"/>
    <w:rsid w:val="72EB4466"/>
    <w:rsid w:val="72EE11C3"/>
    <w:rsid w:val="72F801F0"/>
    <w:rsid w:val="72F92C7F"/>
    <w:rsid w:val="72FD426E"/>
    <w:rsid w:val="73043CFC"/>
    <w:rsid w:val="73161882"/>
    <w:rsid w:val="732A53EB"/>
    <w:rsid w:val="732C334F"/>
    <w:rsid w:val="733C79C6"/>
    <w:rsid w:val="733F51AD"/>
    <w:rsid w:val="73494287"/>
    <w:rsid w:val="734D52BA"/>
    <w:rsid w:val="734F0C79"/>
    <w:rsid w:val="734F4185"/>
    <w:rsid w:val="73520620"/>
    <w:rsid w:val="735B10CF"/>
    <w:rsid w:val="735B578C"/>
    <w:rsid w:val="736249E3"/>
    <w:rsid w:val="7363274A"/>
    <w:rsid w:val="73643218"/>
    <w:rsid w:val="73691A4A"/>
    <w:rsid w:val="73744BF3"/>
    <w:rsid w:val="737807F3"/>
    <w:rsid w:val="737F155E"/>
    <w:rsid w:val="7388529A"/>
    <w:rsid w:val="738A6895"/>
    <w:rsid w:val="73A957CF"/>
    <w:rsid w:val="73B04FAB"/>
    <w:rsid w:val="73BB6F21"/>
    <w:rsid w:val="73BC7089"/>
    <w:rsid w:val="73BC725F"/>
    <w:rsid w:val="73BE7067"/>
    <w:rsid w:val="73DB1028"/>
    <w:rsid w:val="73DC4842"/>
    <w:rsid w:val="73E52294"/>
    <w:rsid w:val="73E925B4"/>
    <w:rsid w:val="73ED7196"/>
    <w:rsid w:val="73EF457F"/>
    <w:rsid w:val="73FF2D64"/>
    <w:rsid w:val="74137154"/>
    <w:rsid w:val="741A4286"/>
    <w:rsid w:val="74257F79"/>
    <w:rsid w:val="74273820"/>
    <w:rsid w:val="7427471C"/>
    <w:rsid w:val="74277098"/>
    <w:rsid w:val="742D7FA7"/>
    <w:rsid w:val="74355B0B"/>
    <w:rsid w:val="743C7157"/>
    <w:rsid w:val="74416F54"/>
    <w:rsid w:val="744B354F"/>
    <w:rsid w:val="7450294E"/>
    <w:rsid w:val="745E5245"/>
    <w:rsid w:val="74615D25"/>
    <w:rsid w:val="746B732F"/>
    <w:rsid w:val="746E18CB"/>
    <w:rsid w:val="747B1E7A"/>
    <w:rsid w:val="74885F0B"/>
    <w:rsid w:val="748D52FA"/>
    <w:rsid w:val="74993216"/>
    <w:rsid w:val="74A06516"/>
    <w:rsid w:val="74A874D7"/>
    <w:rsid w:val="74B021C6"/>
    <w:rsid w:val="74B44784"/>
    <w:rsid w:val="74B808BF"/>
    <w:rsid w:val="74CF3F1C"/>
    <w:rsid w:val="74ED6DC4"/>
    <w:rsid w:val="75070109"/>
    <w:rsid w:val="75084E8F"/>
    <w:rsid w:val="75091F13"/>
    <w:rsid w:val="751122B7"/>
    <w:rsid w:val="751F214A"/>
    <w:rsid w:val="75202656"/>
    <w:rsid w:val="753C7073"/>
    <w:rsid w:val="75472D8D"/>
    <w:rsid w:val="754D69F5"/>
    <w:rsid w:val="755743A4"/>
    <w:rsid w:val="75632490"/>
    <w:rsid w:val="75656DE5"/>
    <w:rsid w:val="7567120A"/>
    <w:rsid w:val="756E21ED"/>
    <w:rsid w:val="75752B04"/>
    <w:rsid w:val="75845A54"/>
    <w:rsid w:val="758910BB"/>
    <w:rsid w:val="75955DA9"/>
    <w:rsid w:val="75977910"/>
    <w:rsid w:val="759F2A35"/>
    <w:rsid w:val="75B15C41"/>
    <w:rsid w:val="75B25EA1"/>
    <w:rsid w:val="75C54845"/>
    <w:rsid w:val="75C76C47"/>
    <w:rsid w:val="75D12923"/>
    <w:rsid w:val="75D25EEA"/>
    <w:rsid w:val="75EA364B"/>
    <w:rsid w:val="75F20996"/>
    <w:rsid w:val="75F27239"/>
    <w:rsid w:val="75F96973"/>
    <w:rsid w:val="75FE5A56"/>
    <w:rsid w:val="760E1952"/>
    <w:rsid w:val="76123E1D"/>
    <w:rsid w:val="762600FC"/>
    <w:rsid w:val="762A17C0"/>
    <w:rsid w:val="76425118"/>
    <w:rsid w:val="764838B9"/>
    <w:rsid w:val="764B15DA"/>
    <w:rsid w:val="764C09B4"/>
    <w:rsid w:val="764F5A52"/>
    <w:rsid w:val="766A4A0D"/>
    <w:rsid w:val="766B37EE"/>
    <w:rsid w:val="767C18AE"/>
    <w:rsid w:val="767D36B9"/>
    <w:rsid w:val="768312B1"/>
    <w:rsid w:val="76926517"/>
    <w:rsid w:val="7692667A"/>
    <w:rsid w:val="7693567A"/>
    <w:rsid w:val="76982273"/>
    <w:rsid w:val="769A7352"/>
    <w:rsid w:val="76A177B8"/>
    <w:rsid w:val="76AD2761"/>
    <w:rsid w:val="76B2071B"/>
    <w:rsid w:val="76B64E53"/>
    <w:rsid w:val="76B8001A"/>
    <w:rsid w:val="76BC314A"/>
    <w:rsid w:val="76CF29D3"/>
    <w:rsid w:val="76DC7E3D"/>
    <w:rsid w:val="76E33ABE"/>
    <w:rsid w:val="76E52E89"/>
    <w:rsid w:val="76EC14D7"/>
    <w:rsid w:val="76EC51FD"/>
    <w:rsid w:val="76ED32B6"/>
    <w:rsid w:val="76F410B8"/>
    <w:rsid w:val="76FB3F56"/>
    <w:rsid w:val="76FE0949"/>
    <w:rsid w:val="77070DB8"/>
    <w:rsid w:val="77194245"/>
    <w:rsid w:val="7719473B"/>
    <w:rsid w:val="771B67DF"/>
    <w:rsid w:val="77356BD9"/>
    <w:rsid w:val="773F23A5"/>
    <w:rsid w:val="77451578"/>
    <w:rsid w:val="77464BD7"/>
    <w:rsid w:val="77692EA3"/>
    <w:rsid w:val="777C21C8"/>
    <w:rsid w:val="777D1985"/>
    <w:rsid w:val="77825248"/>
    <w:rsid w:val="7785098B"/>
    <w:rsid w:val="77870D91"/>
    <w:rsid w:val="778A3229"/>
    <w:rsid w:val="778D28C3"/>
    <w:rsid w:val="779258CC"/>
    <w:rsid w:val="7794068F"/>
    <w:rsid w:val="779A096B"/>
    <w:rsid w:val="779B52FF"/>
    <w:rsid w:val="77A00E75"/>
    <w:rsid w:val="77A80D17"/>
    <w:rsid w:val="77B841F3"/>
    <w:rsid w:val="77C02BE3"/>
    <w:rsid w:val="77C078B1"/>
    <w:rsid w:val="77C759CB"/>
    <w:rsid w:val="77CA72FF"/>
    <w:rsid w:val="77E66E3C"/>
    <w:rsid w:val="77E86AC9"/>
    <w:rsid w:val="77EA17B7"/>
    <w:rsid w:val="77F34529"/>
    <w:rsid w:val="77F3789A"/>
    <w:rsid w:val="77F865B2"/>
    <w:rsid w:val="780326B9"/>
    <w:rsid w:val="78034B6F"/>
    <w:rsid w:val="7833711D"/>
    <w:rsid w:val="783A3737"/>
    <w:rsid w:val="783B1F28"/>
    <w:rsid w:val="78413251"/>
    <w:rsid w:val="78497C2E"/>
    <w:rsid w:val="784E77DD"/>
    <w:rsid w:val="7854087B"/>
    <w:rsid w:val="78572CFF"/>
    <w:rsid w:val="785C3834"/>
    <w:rsid w:val="785F6BFF"/>
    <w:rsid w:val="786A4053"/>
    <w:rsid w:val="78782A0D"/>
    <w:rsid w:val="787B5060"/>
    <w:rsid w:val="787E0AC5"/>
    <w:rsid w:val="788720E7"/>
    <w:rsid w:val="78A90B04"/>
    <w:rsid w:val="78AE558D"/>
    <w:rsid w:val="78BD69DE"/>
    <w:rsid w:val="78C53485"/>
    <w:rsid w:val="78C76A01"/>
    <w:rsid w:val="78D41F79"/>
    <w:rsid w:val="78DF5D5C"/>
    <w:rsid w:val="78E72792"/>
    <w:rsid w:val="78EC45D8"/>
    <w:rsid w:val="78EC6DF0"/>
    <w:rsid w:val="78F5335B"/>
    <w:rsid w:val="791843E7"/>
    <w:rsid w:val="792415EC"/>
    <w:rsid w:val="792730E6"/>
    <w:rsid w:val="79332105"/>
    <w:rsid w:val="79395A92"/>
    <w:rsid w:val="793A736F"/>
    <w:rsid w:val="794008FB"/>
    <w:rsid w:val="794708D9"/>
    <w:rsid w:val="794B21A1"/>
    <w:rsid w:val="7964574A"/>
    <w:rsid w:val="797A505D"/>
    <w:rsid w:val="79830E6C"/>
    <w:rsid w:val="79877231"/>
    <w:rsid w:val="79916C4B"/>
    <w:rsid w:val="79941CF2"/>
    <w:rsid w:val="79973382"/>
    <w:rsid w:val="799A44B5"/>
    <w:rsid w:val="799C67A4"/>
    <w:rsid w:val="79BA66DB"/>
    <w:rsid w:val="79D33056"/>
    <w:rsid w:val="79EC0256"/>
    <w:rsid w:val="79F60153"/>
    <w:rsid w:val="79FB6E2C"/>
    <w:rsid w:val="7A000A00"/>
    <w:rsid w:val="7A067429"/>
    <w:rsid w:val="7A211BEB"/>
    <w:rsid w:val="7A2A24FB"/>
    <w:rsid w:val="7A2E2677"/>
    <w:rsid w:val="7A4C2D60"/>
    <w:rsid w:val="7A5E32E2"/>
    <w:rsid w:val="7A604653"/>
    <w:rsid w:val="7A6E4BF5"/>
    <w:rsid w:val="7A7A1A54"/>
    <w:rsid w:val="7A805A0E"/>
    <w:rsid w:val="7A851D5D"/>
    <w:rsid w:val="7A8A2267"/>
    <w:rsid w:val="7A8F43F6"/>
    <w:rsid w:val="7A92511C"/>
    <w:rsid w:val="7A97500F"/>
    <w:rsid w:val="7A9F6F88"/>
    <w:rsid w:val="7AB53126"/>
    <w:rsid w:val="7AB76FE8"/>
    <w:rsid w:val="7AC144BF"/>
    <w:rsid w:val="7ACA40D8"/>
    <w:rsid w:val="7AD268E2"/>
    <w:rsid w:val="7ADC0950"/>
    <w:rsid w:val="7ADC0B33"/>
    <w:rsid w:val="7AE14C19"/>
    <w:rsid w:val="7AEA174E"/>
    <w:rsid w:val="7AEC1B31"/>
    <w:rsid w:val="7B197919"/>
    <w:rsid w:val="7B274176"/>
    <w:rsid w:val="7B2D7590"/>
    <w:rsid w:val="7B307D4E"/>
    <w:rsid w:val="7B351398"/>
    <w:rsid w:val="7B356407"/>
    <w:rsid w:val="7B401C79"/>
    <w:rsid w:val="7B440ED6"/>
    <w:rsid w:val="7B4611D7"/>
    <w:rsid w:val="7B4678D7"/>
    <w:rsid w:val="7B4B2A93"/>
    <w:rsid w:val="7B527515"/>
    <w:rsid w:val="7B5922B3"/>
    <w:rsid w:val="7B6569FF"/>
    <w:rsid w:val="7B772E20"/>
    <w:rsid w:val="7B890A24"/>
    <w:rsid w:val="7B941CDC"/>
    <w:rsid w:val="7B9D6584"/>
    <w:rsid w:val="7BA66433"/>
    <w:rsid w:val="7BAA485C"/>
    <w:rsid w:val="7BAD1591"/>
    <w:rsid w:val="7BAF117E"/>
    <w:rsid w:val="7BB04D57"/>
    <w:rsid w:val="7BC704E6"/>
    <w:rsid w:val="7BD3716B"/>
    <w:rsid w:val="7BD77797"/>
    <w:rsid w:val="7BEC2711"/>
    <w:rsid w:val="7BF55850"/>
    <w:rsid w:val="7BFE117C"/>
    <w:rsid w:val="7C047802"/>
    <w:rsid w:val="7C1054B7"/>
    <w:rsid w:val="7C143FB0"/>
    <w:rsid w:val="7C151008"/>
    <w:rsid w:val="7C190A33"/>
    <w:rsid w:val="7C21195F"/>
    <w:rsid w:val="7C26369C"/>
    <w:rsid w:val="7C2A465C"/>
    <w:rsid w:val="7C2B064C"/>
    <w:rsid w:val="7C305879"/>
    <w:rsid w:val="7C321B3F"/>
    <w:rsid w:val="7C34521A"/>
    <w:rsid w:val="7C445208"/>
    <w:rsid w:val="7C4518F1"/>
    <w:rsid w:val="7C4A2BD1"/>
    <w:rsid w:val="7C4F775D"/>
    <w:rsid w:val="7C576C70"/>
    <w:rsid w:val="7C5B0211"/>
    <w:rsid w:val="7C5F6F1C"/>
    <w:rsid w:val="7C6D5985"/>
    <w:rsid w:val="7C701814"/>
    <w:rsid w:val="7C77043F"/>
    <w:rsid w:val="7C77330E"/>
    <w:rsid w:val="7C8A7CDC"/>
    <w:rsid w:val="7C9E5A24"/>
    <w:rsid w:val="7CB4006B"/>
    <w:rsid w:val="7CB93ABB"/>
    <w:rsid w:val="7CC32529"/>
    <w:rsid w:val="7CCD2199"/>
    <w:rsid w:val="7CE656F0"/>
    <w:rsid w:val="7CE87FE8"/>
    <w:rsid w:val="7CEA3495"/>
    <w:rsid w:val="7CED34FF"/>
    <w:rsid w:val="7CEE5458"/>
    <w:rsid w:val="7CF26588"/>
    <w:rsid w:val="7CF305CD"/>
    <w:rsid w:val="7CF565D7"/>
    <w:rsid w:val="7CFA3A46"/>
    <w:rsid w:val="7D0F5720"/>
    <w:rsid w:val="7D117609"/>
    <w:rsid w:val="7D1A4DCC"/>
    <w:rsid w:val="7D1F61D2"/>
    <w:rsid w:val="7D260EB6"/>
    <w:rsid w:val="7D2E198F"/>
    <w:rsid w:val="7D36245A"/>
    <w:rsid w:val="7D366D67"/>
    <w:rsid w:val="7D3B3737"/>
    <w:rsid w:val="7D3D73AF"/>
    <w:rsid w:val="7D420743"/>
    <w:rsid w:val="7D550799"/>
    <w:rsid w:val="7D596DA5"/>
    <w:rsid w:val="7D5B27C9"/>
    <w:rsid w:val="7D62117D"/>
    <w:rsid w:val="7D662DD6"/>
    <w:rsid w:val="7D666D1A"/>
    <w:rsid w:val="7D816CE5"/>
    <w:rsid w:val="7D834A16"/>
    <w:rsid w:val="7D855CE9"/>
    <w:rsid w:val="7D9D438F"/>
    <w:rsid w:val="7DA514D2"/>
    <w:rsid w:val="7DC70B62"/>
    <w:rsid w:val="7DCD4EB5"/>
    <w:rsid w:val="7DD5008A"/>
    <w:rsid w:val="7DF83D1A"/>
    <w:rsid w:val="7DFC1A8D"/>
    <w:rsid w:val="7DFF415C"/>
    <w:rsid w:val="7E090313"/>
    <w:rsid w:val="7E1C2730"/>
    <w:rsid w:val="7E2E4C94"/>
    <w:rsid w:val="7E3E0B9F"/>
    <w:rsid w:val="7E3E0FEC"/>
    <w:rsid w:val="7E3E1EF2"/>
    <w:rsid w:val="7E436D4C"/>
    <w:rsid w:val="7E4D1347"/>
    <w:rsid w:val="7E5949B5"/>
    <w:rsid w:val="7E5C1ABA"/>
    <w:rsid w:val="7E62165E"/>
    <w:rsid w:val="7E622778"/>
    <w:rsid w:val="7E6553B9"/>
    <w:rsid w:val="7E756346"/>
    <w:rsid w:val="7E85174A"/>
    <w:rsid w:val="7E851FBF"/>
    <w:rsid w:val="7E8B4DC2"/>
    <w:rsid w:val="7EAA7C26"/>
    <w:rsid w:val="7EAF1FAA"/>
    <w:rsid w:val="7EB1719A"/>
    <w:rsid w:val="7EB4653A"/>
    <w:rsid w:val="7EC06781"/>
    <w:rsid w:val="7ECA4601"/>
    <w:rsid w:val="7EDC02B0"/>
    <w:rsid w:val="7EDC22AD"/>
    <w:rsid w:val="7EE34086"/>
    <w:rsid w:val="7EE55F89"/>
    <w:rsid w:val="7EEB5719"/>
    <w:rsid w:val="7EF215E8"/>
    <w:rsid w:val="7EF525E1"/>
    <w:rsid w:val="7EF74FC9"/>
    <w:rsid w:val="7F0C2035"/>
    <w:rsid w:val="7F0F7992"/>
    <w:rsid w:val="7F1107D4"/>
    <w:rsid w:val="7F1B0865"/>
    <w:rsid w:val="7F266E7E"/>
    <w:rsid w:val="7F271AA3"/>
    <w:rsid w:val="7F332190"/>
    <w:rsid w:val="7F3843DF"/>
    <w:rsid w:val="7F470F76"/>
    <w:rsid w:val="7F5131F8"/>
    <w:rsid w:val="7F542B37"/>
    <w:rsid w:val="7F59084B"/>
    <w:rsid w:val="7F5B26D6"/>
    <w:rsid w:val="7F5B533A"/>
    <w:rsid w:val="7F6B2248"/>
    <w:rsid w:val="7F6E1D9D"/>
    <w:rsid w:val="7F7C5A18"/>
    <w:rsid w:val="7F7D7A8E"/>
    <w:rsid w:val="7F7F37C0"/>
    <w:rsid w:val="7F872588"/>
    <w:rsid w:val="7F8725BA"/>
    <w:rsid w:val="7F8C6A8F"/>
    <w:rsid w:val="7F961D37"/>
    <w:rsid w:val="7F980F2D"/>
    <w:rsid w:val="7F9C175D"/>
    <w:rsid w:val="7FA82672"/>
    <w:rsid w:val="7FA85877"/>
    <w:rsid w:val="7FB431A7"/>
    <w:rsid w:val="7FB50606"/>
    <w:rsid w:val="7FD1625A"/>
    <w:rsid w:val="7FDC52B9"/>
    <w:rsid w:val="7FDD0795"/>
    <w:rsid w:val="7FE653BC"/>
    <w:rsid w:val="7FEA5C65"/>
    <w:rsid w:val="7FED1E7B"/>
    <w:rsid w:val="7FED3E48"/>
    <w:rsid w:val="7FF25F15"/>
    <w:rsid w:val="7FF50087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1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semiHidden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Date"/>
    <w:basedOn w:val="1"/>
    <w:next w:val="1"/>
    <w:semiHidden/>
    <w:unhideWhenUsed/>
    <w:qFormat/>
    <w:uiPriority w:val="99"/>
    <w:pPr>
      <w:tabs>
        <w:tab w:val="left" w:pos="720"/>
      </w:tabs>
      <w:ind w:left="100" w:leftChars="2500"/>
    </w:pPr>
    <w:rPr>
      <w:rFonts w:eastAsia="宋体"/>
      <w:lang w:eastAsia="en-US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basedOn w:val="26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8">
    <w:name w:val="B1"/>
    <w:basedOn w:val="13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31"/>
    <w:basedOn w:val="26"/>
    <w:uiPriority w:val="0"/>
    <w:rPr>
      <w:rFonts w:hint="default" w:ascii="Arial" w:hAnsi="Arial" w:cs="Arial"/>
      <w:b/>
      <w:bCs/>
      <w:color w:val="000000"/>
      <w:sz w:val="18"/>
      <w:szCs w:val="18"/>
      <w:u w:val="none"/>
    </w:rPr>
  </w:style>
  <w:style w:type="character" w:customStyle="1" w:styleId="76">
    <w:name w:val="font41"/>
    <w:basedOn w:val="26"/>
    <w:qFormat/>
    <w:uiPriority w:val="0"/>
    <w:rPr>
      <w:rFonts w:hint="default" w:ascii="Arial" w:hAnsi="Arial" w:cs="Arial"/>
      <w:b/>
      <w:bCs/>
      <w:color w:val="000000"/>
      <w:sz w:val="18"/>
      <w:szCs w:val="18"/>
      <w:u w:val="none"/>
      <w:vertAlign w:val="subscript"/>
    </w:rPr>
  </w:style>
  <w:style w:type="character" w:customStyle="1" w:styleId="77">
    <w:name w:val="font01"/>
    <w:basedOn w:val="26"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8">
    <w:name w:val="font2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14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2025-02-07T08:01:40Z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0E19484C7D1A452F9FEB0D3DFF90A50A</vt:lpwstr>
  </property>
</Properties>
</file>